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Pr="00ED54ED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Cs w:val="22"/>
        </w:rPr>
      </w:pPr>
      <w:proofErr w:type="spellStart"/>
      <w:r w:rsidRPr="00ED54ED">
        <w:rPr>
          <w:rFonts w:ascii="Times New Roman" w:hAnsi="Times New Roman" w:cs="Times New Roman"/>
          <w:szCs w:val="22"/>
        </w:rPr>
        <w:t>Приложение№</w:t>
      </w:r>
      <w:proofErr w:type="spellEnd"/>
      <w:r w:rsidRPr="00ED54ED">
        <w:rPr>
          <w:rFonts w:ascii="Times New Roman" w:hAnsi="Times New Roman" w:cs="Times New Roman"/>
          <w:szCs w:val="22"/>
        </w:rPr>
        <w:t xml:space="preserve"> 5</w:t>
      </w:r>
    </w:p>
    <w:p w:rsidR="00106261" w:rsidRPr="00ED54ED" w:rsidRDefault="00106261" w:rsidP="00106261">
      <w:pPr>
        <w:pStyle w:val="ConsPlusNormal"/>
        <w:ind w:left="5529"/>
        <w:rPr>
          <w:rFonts w:ascii="Times New Roman" w:hAnsi="Times New Roman" w:cs="Times New Roman"/>
          <w:szCs w:val="22"/>
        </w:rPr>
      </w:pPr>
      <w:r w:rsidRPr="00ED54ED">
        <w:rPr>
          <w:rFonts w:ascii="Times New Roman" w:hAnsi="Times New Roman" w:cs="Times New Roman"/>
          <w:szCs w:val="22"/>
        </w:rPr>
        <w:t xml:space="preserve">к Порядку учета </w:t>
      </w:r>
      <w:proofErr w:type="gramStart"/>
      <w:r w:rsidRPr="00ED54ED">
        <w:rPr>
          <w:rFonts w:ascii="Times New Roman" w:hAnsi="Times New Roman" w:cs="Times New Roman"/>
          <w:szCs w:val="22"/>
        </w:rPr>
        <w:t>бюджетных</w:t>
      </w:r>
      <w:proofErr w:type="gramEnd"/>
      <w:r w:rsidRPr="00ED54ED">
        <w:rPr>
          <w:rFonts w:ascii="Times New Roman" w:hAnsi="Times New Roman" w:cs="Times New Roman"/>
          <w:szCs w:val="22"/>
        </w:rPr>
        <w:t xml:space="preserve"> и денежных</w:t>
      </w:r>
    </w:p>
    <w:p w:rsidR="00106261" w:rsidRPr="00ED54ED" w:rsidRDefault="00106261" w:rsidP="00106261">
      <w:pPr>
        <w:pStyle w:val="ConsPlusNormal"/>
        <w:ind w:left="5529"/>
        <w:rPr>
          <w:rFonts w:ascii="Times New Roman" w:hAnsi="Times New Roman" w:cs="Times New Roman"/>
          <w:szCs w:val="22"/>
        </w:rPr>
      </w:pPr>
      <w:r w:rsidRPr="00ED54ED">
        <w:rPr>
          <w:rFonts w:ascii="Times New Roman" w:hAnsi="Times New Roman" w:cs="Times New Roman"/>
          <w:szCs w:val="22"/>
        </w:rPr>
        <w:t>обязательств получателей средств бюджета</w:t>
      </w:r>
    </w:p>
    <w:p w:rsidR="0081669A" w:rsidRPr="00ED54ED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Cs w:val="22"/>
        </w:rPr>
      </w:pPr>
      <w:r w:rsidRPr="00ED54ED"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proofErr w:type="spellStart"/>
      <w:r w:rsidR="00ED54ED" w:rsidRPr="00ED54ED">
        <w:rPr>
          <w:rFonts w:ascii="Times New Roman" w:hAnsi="Times New Roman" w:cs="Times New Roman"/>
          <w:szCs w:val="22"/>
        </w:rPr>
        <w:t>Ибраевский</w:t>
      </w:r>
      <w:proofErr w:type="spellEnd"/>
      <w:r w:rsidRPr="00ED54ED">
        <w:rPr>
          <w:rFonts w:ascii="Times New Roman" w:hAnsi="Times New Roman" w:cs="Times New Roman"/>
          <w:szCs w:val="22"/>
        </w:rPr>
        <w:t xml:space="preserve"> сельсовет МР </w:t>
      </w:r>
      <w:proofErr w:type="spellStart"/>
      <w:r w:rsidRPr="00ED54ED">
        <w:rPr>
          <w:rFonts w:ascii="Times New Roman" w:hAnsi="Times New Roman" w:cs="Times New Roman"/>
          <w:szCs w:val="22"/>
        </w:rPr>
        <w:t>Альшеевский</w:t>
      </w:r>
      <w:proofErr w:type="spellEnd"/>
      <w:r w:rsidRPr="00ED54ED">
        <w:rPr>
          <w:rFonts w:ascii="Times New Roman" w:hAnsi="Times New Roman" w:cs="Times New Roman"/>
          <w:szCs w:val="22"/>
        </w:rPr>
        <w:t xml:space="preserve"> район РБ</w:t>
      </w:r>
    </w:p>
    <w:p w:rsidR="000614C9" w:rsidRPr="00ED54ED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ED54ED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ED54ED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ED54ED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54ED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54ED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</w:t>
      </w:r>
      <w:proofErr w:type="gramStart"/>
      <w:r w:rsidRPr="00ED54ED">
        <w:rPr>
          <w:rFonts w:ascii="Times New Roman" w:hAnsi="Times New Roman" w:cs="Times New Roman"/>
          <w:b w:val="0"/>
          <w:sz w:val="24"/>
          <w:szCs w:val="24"/>
        </w:rPr>
        <w:t xml:space="preserve">получателей средств </w:t>
      </w:r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>бюджета администрации сельского поселения</w:t>
      </w:r>
      <w:proofErr w:type="gramEnd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D54ED" w:rsidRPr="00ED54ED">
        <w:rPr>
          <w:rFonts w:ascii="Times New Roman" w:hAnsi="Times New Roman" w:cs="Times New Roman"/>
          <w:b w:val="0"/>
          <w:sz w:val="24"/>
          <w:szCs w:val="24"/>
        </w:rPr>
        <w:t>Ибраевский</w:t>
      </w:r>
      <w:proofErr w:type="spellEnd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район РБ</w:t>
      </w:r>
      <w:r w:rsidRPr="00ED54ED">
        <w:rPr>
          <w:rFonts w:ascii="Times New Roman" w:hAnsi="Times New Roman" w:cs="Times New Roman"/>
          <w:b w:val="0"/>
          <w:sz w:val="24"/>
          <w:szCs w:val="24"/>
        </w:rPr>
        <w:t>,</w:t>
      </w:r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54ED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  <w:r w:rsidR="00106261" w:rsidRPr="00ED54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54ED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получателей средств </w:t>
      </w:r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бюджета администрации сельского поселения </w:t>
      </w:r>
      <w:proofErr w:type="spellStart"/>
      <w:r w:rsidR="00ED54ED" w:rsidRPr="00ED54ED">
        <w:rPr>
          <w:rFonts w:ascii="Times New Roman" w:hAnsi="Times New Roman" w:cs="Times New Roman"/>
          <w:b w:val="0"/>
          <w:sz w:val="24"/>
          <w:szCs w:val="24"/>
        </w:rPr>
        <w:t>Ибраевский</w:t>
      </w:r>
      <w:proofErr w:type="spellEnd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9D081E" w:rsidRPr="00ED54ED">
        <w:rPr>
          <w:rFonts w:ascii="Times New Roman" w:hAnsi="Times New Roman" w:cs="Times New Roman"/>
          <w:b w:val="0"/>
          <w:sz w:val="24"/>
          <w:szCs w:val="24"/>
        </w:rPr>
        <w:t xml:space="preserve"> район РБ</w:t>
      </w:r>
    </w:p>
    <w:p w:rsidR="000614C9" w:rsidRPr="00ED54ED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RPr="00ED54ED" w:rsidTr="009D081E">
        <w:tc>
          <w:tcPr>
            <w:tcW w:w="709" w:type="dxa"/>
          </w:tcPr>
          <w:p w:rsidR="0081669A" w:rsidRPr="00ED54ED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ED54ED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ED54ED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ED54ED" w:rsidTr="009D081E">
        <w:trPr>
          <w:tblHeader/>
        </w:trPr>
        <w:tc>
          <w:tcPr>
            <w:tcW w:w="709" w:type="dxa"/>
          </w:tcPr>
          <w:p w:rsidR="000614C9" w:rsidRPr="00ED54ED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14C9" w:rsidRPr="00ED54ED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ED54ED" w:rsidTr="009D081E">
        <w:tc>
          <w:tcPr>
            <w:tcW w:w="709" w:type="dxa"/>
          </w:tcPr>
          <w:p w:rsidR="000614C9" w:rsidRPr="00ED54ED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ED54ED" w:rsidTr="009D081E">
        <w:tc>
          <w:tcPr>
            <w:tcW w:w="709" w:type="dxa"/>
            <w:vMerge w:val="restart"/>
          </w:tcPr>
          <w:p w:rsidR="000614C9" w:rsidRPr="00ED54ED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ED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ED54ED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4"/>
            <w:bookmarkEnd w:id="6"/>
            <w:proofErr w:type="gram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на поставку товаров, выполнение работ, оказание услуг</w:t>
            </w:r>
            <w:r w:rsidR="009D081E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0016B7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государственного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</w:tr>
      <w:tr w:rsidR="00277ACA" w:rsidRPr="00ED54ED" w:rsidTr="009D081E">
        <w:tc>
          <w:tcPr>
            <w:tcW w:w="709" w:type="dxa"/>
            <w:vMerge w:val="restart"/>
          </w:tcPr>
          <w:p w:rsidR="000614C9" w:rsidRPr="00ED54ED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14C9" w:rsidRPr="00ED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ED54ED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ED54ED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ED54ED" w:rsidTr="009D081E">
        <w:tc>
          <w:tcPr>
            <w:tcW w:w="709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D54ED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D54ED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ED54ED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ED54ED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0D59CC" w:rsidRPr="00ED54ED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C10F1E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МР Альшеевский район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03" w:type="dxa"/>
          </w:tcPr>
          <w:p w:rsidR="000D59CC" w:rsidRPr="00ED54ED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ED54ED" w:rsidTr="009D081E">
        <w:trPr>
          <w:trHeight w:val="1443"/>
        </w:trPr>
        <w:tc>
          <w:tcPr>
            <w:tcW w:w="709" w:type="dxa"/>
            <w:vMerge/>
          </w:tcPr>
          <w:p w:rsidR="000D59CC" w:rsidRPr="00ED54ED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ED54ED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62A2" w:rsidRPr="00ED54ED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ED54ED" w:rsidTr="009D081E">
        <w:trPr>
          <w:trHeight w:val="1355"/>
        </w:trPr>
        <w:tc>
          <w:tcPr>
            <w:tcW w:w="709" w:type="dxa"/>
            <w:vMerge/>
          </w:tcPr>
          <w:p w:rsidR="00BE6FED" w:rsidRPr="00ED54ED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ED54ED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ED54ED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ED54ED" w:rsidTr="009D081E">
        <w:trPr>
          <w:trHeight w:val="1344"/>
        </w:trPr>
        <w:tc>
          <w:tcPr>
            <w:tcW w:w="709" w:type="dxa"/>
            <w:vMerge/>
          </w:tcPr>
          <w:p w:rsidR="000D59CC" w:rsidRPr="00ED54ED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ED54ED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9CC" w:rsidRPr="00ED54ED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</w:t>
            </w:r>
            <w:proofErr w:type="gramStart"/>
            <w:r w:rsidR="000D59CC" w:rsidRPr="00ED54E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0D59CC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ED54ED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ED54ED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ED54ED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ED54ED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ED54ED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ED54ED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ED54ED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ED54ED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ED54ED" w:rsidTr="009D081E">
        <w:tc>
          <w:tcPr>
            <w:tcW w:w="709" w:type="dxa"/>
            <w:vMerge w:val="restart"/>
          </w:tcPr>
          <w:p w:rsidR="00216A69" w:rsidRPr="00ED54ED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</w:tcPr>
          <w:p w:rsidR="00216A69" w:rsidRPr="00ED54ED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ED54ED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ED54ED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ED54ED" w:rsidTr="009D081E">
        <w:tc>
          <w:tcPr>
            <w:tcW w:w="709" w:type="dxa"/>
            <w:vMerge/>
          </w:tcPr>
          <w:p w:rsidR="00216A69" w:rsidRPr="00ED54ED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6A69" w:rsidRPr="00ED54ED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ED54ED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ED54ED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ED54ED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ED54ED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ED54ED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9D081E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ED54ED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ED54ED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vMerge w:val="restart"/>
          </w:tcPr>
          <w:p w:rsidR="00EE5F12" w:rsidRPr="00ED54ED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proofErr w:type="gram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ED54ED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ED54ED" w:rsidTr="009D081E">
        <w:trPr>
          <w:trHeight w:val="342"/>
        </w:trPr>
        <w:tc>
          <w:tcPr>
            <w:tcW w:w="709" w:type="dxa"/>
            <w:vMerge/>
          </w:tcPr>
          <w:p w:rsidR="00EE5F12" w:rsidRPr="00ED54ED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D54ED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D54ED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rPr>
          <w:trHeight w:val="420"/>
        </w:trPr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D54ED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D54ED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ED54ED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ED54ED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ED54ED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D54ED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ED54ED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ED54ED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ED54ED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E5F12" w:rsidRPr="00ED54ED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ED54ED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ED54ED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ED54ED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10"/>
            <w:bookmarkEnd w:id="11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ED54ED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ED54ED" w:rsidTr="009D081E">
        <w:trPr>
          <w:trHeight w:val="650"/>
        </w:trPr>
        <w:tc>
          <w:tcPr>
            <w:tcW w:w="709" w:type="dxa"/>
            <w:vMerge/>
          </w:tcPr>
          <w:p w:rsidR="0066698E" w:rsidRPr="00ED54ED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D54ED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ED54ED" w:rsidTr="009D081E">
        <w:trPr>
          <w:trHeight w:val="2051"/>
        </w:trPr>
        <w:tc>
          <w:tcPr>
            <w:tcW w:w="709" w:type="dxa"/>
            <w:vMerge/>
          </w:tcPr>
          <w:p w:rsidR="0066698E" w:rsidRPr="00ED54ED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ED54ED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ED54ED" w:rsidTr="009D081E">
        <w:trPr>
          <w:trHeight w:val="2004"/>
        </w:trPr>
        <w:tc>
          <w:tcPr>
            <w:tcW w:w="709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D54ED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ED54ED" w:rsidTr="009D081E">
        <w:trPr>
          <w:trHeight w:val="2617"/>
        </w:trPr>
        <w:tc>
          <w:tcPr>
            <w:tcW w:w="709" w:type="dxa"/>
            <w:vMerge/>
          </w:tcPr>
          <w:p w:rsidR="0066698E" w:rsidRPr="00ED54ED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ED54ED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ED54ED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8E" w:rsidRPr="00ED54ED" w:rsidTr="009D081E">
        <w:trPr>
          <w:trHeight w:val="354"/>
        </w:trPr>
        <w:tc>
          <w:tcPr>
            <w:tcW w:w="709" w:type="dxa"/>
            <w:vMerge w:val="restart"/>
          </w:tcPr>
          <w:p w:rsidR="0066698E" w:rsidRPr="00ED54ED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ED54ED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ED54ED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выплат по исполнительному документу,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предусматривающему выплаты периодического характера</w:t>
            </w:r>
          </w:p>
        </w:tc>
      </w:tr>
      <w:tr w:rsidR="0066698E" w:rsidRPr="00ED54ED" w:rsidTr="009D081E">
        <w:trPr>
          <w:trHeight w:val="422"/>
        </w:trPr>
        <w:tc>
          <w:tcPr>
            <w:tcW w:w="709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D54ED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ED54ED" w:rsidTr="009D081E">
        <w:trPr>
          <w:trHeight w:val="411"/>
        </w:trPr>
        <w:tc>
          <w:tcPr>
            <w:tcW w:w="709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D54ED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D54ED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ED54ED" w:rsidTr="009D081E">
        <w:trPr>
          <w:trHeight w:val="385"/>
        </w:trPr>
        <w:tc>
          <w:tcPr>
            <w:tcW w:w="709" w:type="dxa"/>
            <w:vMerge w:val="restart"/>
          </w:tcPr>
          <w:p w:rsidR="00D535A0" w:rsidRPr="00ED54ED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3"/>
            <w:bookmarkEnd w:id="12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ED54ED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4"/>
            <w:bookmarkEnd w:id="13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ED54ED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ED54ED" w:rsidTr="009D081E">
        <w:trPr>
          <w:trHeight w:val="2076"/>
        </w:trPr>
        <w:tc>
          <w:tcPr>
            <w:tcW w:w="709" w:type="dxa"/>
            <w:vMerge/>
          </w:tcPr>
          <w:p w:rsidR="00D535A0" w:rsidRPr="00ED54ED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535A0" w:rsidRPr="00ED54ED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35A0" w:rsidRPr="00ED54ED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ED54ED" w:rsidTr="009D081E">
        <w:tc>
          <w:tcPr>
            <w:tcW w:w="709" w:type="dxa"/>
            <w:vMerge w:val="restart"/>
          </w:tcPr>
          <w:p w:rsidR="002477E5" w:rsidRPr="00ED54ED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9"/>
            <w:bookmarkEnd w:id="14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40"/>
            <w:bookmarkEnd w:id="15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ED54ED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ED54E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ED54ED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ED54ED">
              <w:rPr>
                <w:rFonts w:ascii="Times New Roman" w:hAnsi="Times New Roman" w:cs="Times New Roman"/>
                <w:sz w:val="24"/>
                <w:szCs w:val="24"/>
              </w:rPr>
              <w:t>й получателем бюджетных сре</w:t>
            </w:r>
            <w:proofErr w:type="gramStart"/>
            <w:r w:rsidR="0051053C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proofErr w:type="gramEnd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</w:t>
            </w:r>
            <w:r w:rsidR="0051053C" w:rsidRPr="00ED5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ED54ED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ED54ED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 xml:space="preserve">дств  </w:t>
            </w:r>
            <w:r w:rsidR="0066698E" w:rsidRPr="00ED5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proofErr w:type="gramEnd"/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ED54ED" w:rsidTr="009D081E">
        <w:trPr>
          <w:trHeight w:val="441"/>
        </w:trPr>
        <w:tc>
          <w:tcPr>
            <w:tcW w:w="709" w:type="dxa"/>
            <w:vMerge/>
          </w:tcPr>
          <w:p w:rsidR="0051053C" w:rsidRPr="00ED54ED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053C" w:rsidRPr="00ED54ED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3C" w:rsidRPr="00ED54ED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ED54ED" w:rsidTr="009D081E"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ED54ED" w:rsidTr="009D081E">
        <w:trPr>
          <w:trHeight w:val="343"/>
        </w:trPr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ED54ED" w:rsidTr="009D081E">
        <w:trPr>
          <w:trHeight w:val="431"/>
        </w:trPr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ED54ED" w:rsidTr="009D081E">
        <w:trPr>
          <w:trHeight w:val="350"/>
        </w:trPr>
        <w:tc>
          <w:tcPr>
            <w:tcW w:w="709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ED54ED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ED54ED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D54ED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E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ED54ED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4ED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ED54ED" w:rsidSect="00ED54ED">
      <w:headerReference w:type="default" r:id="rId7"/>
      <w:pgSz w:w="11905" w:h="16838"/>
      <w:pgMar w:top="851" w:right="850" w:bottom="1560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AB" w:rsidRDefault="00563EAB" w:rsidP="0081669A">
      <w:pPr>
        <w:spacing w:after="0" w:line="240" w:lineRule="auto"/>
      </w:pPr>
      <w:r>
        <w:separator/>
      </w:r>
    </w:p>
  </w:endnote>
  <w:endnote w:type="continuationSeparator" w:id="0">
    <w:p w:rsidR="00563EAB" w:rsidRDefault="00563EAB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AB" w:rsidRDefault="00563EAB" w:rsidP="0081669A">
      <w:pPr>
        <w:spacing w:after="0" w:line="240" w:lineRule="auto"/>
      </w:pPr>
      <w:r>
        <w:separator/>
      </w:r>
    </w:p>
  </w:footnote>
  <w:footnote w:type="continuationSeparator" w:id="0">
    <w:p w:rsidR="00563EAB" w:rsidRDefault="00563EAB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006F48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ED54ED">
          <w:rPr>
            <w:noProof/>
          </w:rPr>
          <w:t>3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06F48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63EAB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4E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EDD8-7B54-45BF-AB91-8FD61107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8</cp:revision>
  <cp:lastPrinted>2020-11-19T09:54:00Z</cp:lastPrinted>
  <dcterms:created xsi:type="dcterms:W3CDTF">2020-11-27T05:39:00Z</dcterms:created>
  <dcterms:modified xsi:type="dcterms:W3CDTF">2020-12-30T04:57:00Z</dcterms:modified>
</cp:coreProperties>
</file>