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62" w:type="dxa"/>
        <w:tblInd w:w="-106" w:type="dxa"/>
        <w:tblBorders>
          <w:bottom w:val="double" w:sz="18" w:space="0" w:color="auto"/>
        </w:tblBorders>
        <w:tblLayout w:type="fixed"/>
        <w:tblLook w:val="0000" w:firstRow="0" w:lastRow="0" w:firstColumn="0" w:lastColumn="0" w:noHBand="0" w:noVBand="0"/>
      </w:tblPr>
      <w:tblGrid>
        <w:gridCol w:w="4678"/>
        <w:gridCol w:w="1559"/>
        <w:gridCol w:w="4325"/>
      </w:tblGrid>
      <w:tr w:rsidR="00524129" w:rsidTr="00524129">
        <w:trPr>
          <w:trHeight w:val="1418"/>
        </w:trPr>
        <w:tc>
          <w:tcPr>
            <w:tcW w:w="4678" w:type="dxa"/>
            <w:tcBorders>
              <w:top w:val="nil"/>
              <w:left w:val="nil"/>
              <w:bottom w:val="double" w:sz="18" w:space="0" w:color="auto"/>
              <w:right w:val="nil"/>
            </w:tcBorders>
          </w:tcPr>
          <w:p w:rsidR="00524129" w:rsidRDefault="00524129" w:rsidP="00524129">
            <w:pPr>
              <w:ind w:right="-39" w:firstLine="0"/>
              <w:jc w:val="center"/>
              <w:rPr>
                <w:rFonts w:ascii="a_Timer(15%) Bashkir" w:hAnsi="a_Timer(15%) Bashkir" w:cs="a_Timer(15%) Bashkir"/>
                <w:b/>
                <w:bCs/>
                <w:spacing w:val="36"/>
                <w:sz w:val="20"/>
                <w:szCs w:val="20"/>
                <w:lang w:val="ba-RU"/>
              </w:rPr>
            </w:pPr>
            <w:bookmarkStart w:id="0" w:name="_GoBack"/>
            <w:bookmarkEnd w:id="0"/>
            <w:r>
              <w:rPr>
                <w:rFonts w:ascii="BelZAGZ" w:hAnsi="BelZAGZ" w:cs="BelZAGZ"/>
                <w:b/>
                <w:bCs/>
                <w:spacing w:val="36"/>
                <w:sz w:val="20"/>
                <w:szCs w:val="20"/>
                <w:lang w:val="ba-RU"/>
              </w:rPr>
              <w:t>БАШ</w:t>
            </w:r>
            <w:r>
              <w:rPr>
                <w:rFonts w:ascii="BelZAGZ" w:hAnsi="BelZAGZ" w:cs="BelZAGZ"/>
                <w:b/>
                <w:bCs/>
                <w:spacing w:val="36"/>
                <w:sz w:val="28"/>
                <w:szCs w:val="28"/>
              </w:rPr>
              <w:t>3</w:t>
            </w:r>
            <w:r>
              <w:rPr>
                <w:rFonts w:ascii="BelZAGZ" w:hAnsi="BelZAGZ" w:cs="BelZAGZ"/>
                <w:b/>
                <w:bCs/>
                <w:spacing w:val="36"/>
                <w:sz w:val="20"/>
                <w:szCs w:val="20"/>
                <w:lang w:val="ba-RU"/>
              </w:rPr>
              <w:t>ОРТОСТАН</w:t>
            </w:r>
            <w:r>
              <w:rPr>
                <w:rFonts w:ascii="a_Timer(15%) Bashkir" w:hAnsi="a_Timer(15%) Bashkir" w:cs="a_Timer(15%) Bashkir"/>
                <w:b/>
                <w:bCs/>
                <w:spacing w:val="36"/>
                <w:sz w:val="20"/>
                <w:szCs w:val="20"/>
              </w:rPr>
              <w:t xml:space="preserve"> </w:t>
            </w:r>
            <w:r>
              <w:rPr>
                <w:rFonts w:ascii="a_Timer(15%) Bashkir" w:hAnsi="a_Timer(15%) Bashkir" w:cs="a_Timer(15%) Bashkir"/>
                <w:b/>
                <w:bCs/>
                <w:spacing w:val="36"/>
                <w:sz w:val="20"/>
                <w:szCs w:val="20"/>
                <w:lang w:val="ba-RU"/>
              </w:rPr>
              <w:t>РЕСПУБЛИКАҺЫ</w:t>
            </w:r>
          </w:p>
          <w:p w:rsidR="00524129" w:rsidRDefault="00524129" w:rsidP="003D49FB">
            <w:pPr>
              <w:jc w:val="center"/>
              <w:rPr>
                <w:rFonts w:ascii="a_Timer(15%) Bashkir" w:hAnsi="a_Timer(15%) Bashkir" w:cs="a_Timer(15%) Bashkir"/>
                <w:b/>
                <w:bCs/>
                <w:spacing w:val="40"/>
                <w:sz w:val="20"/>
                <w:szCs w:val="20"/>
                <w:lang w:val="ba-RU"/>
              </w:rPr>
            </w:pPr>
            <w:r>
              <w:rPr>
                <w:rFonts w:ascii="a_Timer(15%) Bashkir" w:hAnsi="a_Timer(15%) Bashkir" w:cs="a_Timer(15%) Bashkir"/>
                <w:b/>
                <w:bCs/>
                <w:spacing w:val="40"/>
                <w:sz w:val="20"/>
                <w:szCs w:val="20"/>
                <w:lang w:val="ba-RU"/>
              </w:rPr>
              <w:t>ӘЛШӘЙ РАЙОНЫ</w:t>
            </w:r>
          </w:p>
          <w:p w:rsidR="00524129" w:rsidRDefault="00524129" w:rsidP="003D49FB">
            <w:pPr>
              <w:jc w:val="center"/>
              <w:rPr>
                <w:rFonts w:ascii="a_Timer(15%) Bashkir" w:hAnsi="a_Timer(15%) Bashkir" w:cs="a_Timer(15%) Bashkir"/>
                <w:b/>
                <w:bCs/>
                <w:spacing w:val="40"/>
                <w:sz w:val="20"/>
                <w:szCs w:val="20"/>
                <w:lang w:val="ba-RU"/>
              </w:rPr>
            </w:pPr>
            <w:r>
              <w:rPr>
                <w:rFonts w:ascii="a_Timer(15%) Bashkir" w:hAnsi="a_Timer(15%) Bashkir" w:cs="a_Timer(15%) Bashkir"/>
                <w:b/>
                <w:bCs/>
                <w:spacing w:val="40"/>
                <w:sz w:val="20"/>
                <w:szCs w:val="20"/>
                <w:lang w:val="ba-RU"/>
              </w:rPr>
              <w:t>МУНИЦИПАЛЬ РАЙОНЫНЫҢ</w:t>
            </w:r>
          </w:p>
          <w:p w:rsidR="00524129" w:rsidRDefault="00524129" w:rsidP="00524129">
            <w:pPr>
              <w:ind w:right="103"/>
              <w:jc w:val="center"/>
              <w:rPr>
                <w:rFonts w:ascii="a_Timer(15%) Bashkir" w:hAnsi="a_Timer(15%) Bashkir" w:cs="a_Timer(15%) Bashkir"/>
                <w:b/>
                <w:bCs/>
                <w:spacing w:val="40"/>
                <w:sz w:val="20"/>
                <w:szCs w:val="20"/>
                <w:lang w:val="ba-RU"/>
              </w:rPr>
            </w:pPr>
            <w:r>
              <w:rPr>
                <w:rFonts w:ascii="a_Timer(15%) Bashkir" w:hAnsi="a_Timer(15%) Bashkir" w:cs="a_Timer(15%) Bashkir"/>
                <w:b/>
                <w:bCs/>
                <w:spacing w:val="40"/>
                <w:sz w:val="20"/>
                <w:szCs w:val="20"/>
              </w:rPr>
              <w:t>ИБРАЙ</w:t>
            </w:r>
            <w:r>
              <w:rPr>
                <w:rFonts w:ascii="a_Timer(15%) Bashkir" w:hAnsi="a_Timer(15%) Bashkir" w:cs="a_Timer(15%) Bashkir"/>
                <w:b/>
                <w:bCs/>
                <w:spacing w:val="40"/>
                <w:sz w:val="20"/>
                <w:szCs w:val="20"/>
                <w:lang w:val="ba-RU"/>
              </w:rPr>
              <w:t xml:space="preserve"> АУЫЛ СОВЕТЫ</w:t>
            </w:r>
          </w:p>
          <w:p w:rsidR="00524129" w:rsidRPr="00AA57F9" w:rsidRDefault="00524129" w:rsidP="003D49FB">
            <w:pPr>
              <w:pStyle w:val="affff7"/>
              <w:jc w:val="center"/>
              <w:rPr>
                <w:rFonts w:ascii="a_Timer(15%) Bashkir" w:hAnsi="a_Timer(15%) Bashkir" w:cs="a_Timer(15%) Bashkir"/>
                <w:b/>
                <w:bCs/>
                <w:spacing w:val="40"/>
                <w:sz w:val="20"/>
                <w:szCs w:val="20"/>
              </w:rPr>
            </w:pPr>
            <w:r w:rsidRPr="00AA57F9">
              <w:rPr>
                <w:rFonts w:ascii="a_Timer(15%) Bashkir" w:hAnsi="a_Timer(15%) Bashkir" w:cs="a_Timer(15%) Bashkir"/>
                <w:b/>
                <w:bCs/>
                <w:spacing w:val="40"/>
                <w:sz w:val="20"/>
                <w:szCs w:val="20"/>
                <w:lang w:val="ba-RU"/>
              </w:rPr>
              <w:t>АУЫЛ БИЛӘМӘҺЕ СОВЕТЫ</w:t>
            </w:r>
          </w:p>
          <w:p w:rsidR="00524129" w:rsidRPr="00AA57F9" w:rsidRDefault="00524129" w:rsidP="003D49FB">
            <w:pPr>
              <w:pStyle w:val="affff7"/>
              <w:jc w:val="center"/>
              <w:rPr>
                <w:rStyle w:val="affff8"/>
                <w:rFonts w:ascii="a_Timer(15%) Bashkir" w:hAnsi="a_Timer(15%) Bashkir" w:cs="a_Timer(15%) Bashkir"/>
                <w:b w:val="0"/>
                <w:bCs w:val="0"/>
                <w:sz w:val="16"/>
                <w:szCs w:val="16"/>
              </w:rPr>
            </w:pPr>
            <w:r w:rsidRPr="00AA57F9">
              <w:rPr>
                <w:rStyle w:val="affff8"/>
                <w:rFonts w:ascii="a_Timer(15%) Bashkir" w:hAnsi="a_Timer(15%) Bashkir" w:cs="a_Timer(15%) Bashkir"/>
                <w:sz w:val="16"/>
                <w:szCs w:val="16"/>
              </w:rPr>
              <w:t xml:space="preserve">       </w:t>
            </w:r>
          </w:p>
          <w:p w:rsidR="00524129" w:rsidRPr="00AA57F9" w:rsidRDefault="00524129" w:rsidP="003D49FB">
            <w:pPr>
              <w:pStyle w:val="affff7"/>
              <w:jc w:val="center"/>
              <w:rPr>
                <w:rStyle w:val="affff8"/>
                <w:rFonts w:ascii="a_Timer(15%) Bashkir" w:hAnsi="a_Timer(15%) Bashkir" w:cs="a_Timer(15%) Bashkir"/>
                <w:b w:val="0"/>
                <w:bCs w:val="0"/>
                <w:sz w:val="16"/>
                <w:szCs w:val="16"/>
              </w:rPr>
            </w:pPr>
            <w:r w:rsidRPr="00AA57F9">
              <w:rPr>
                <w:rStyle w:val="affff8"/>
                <w:rFonts w:ascii="a_Timer(15%) Bashkir" w:hAnsi="a_Timer(15%) Bashkir" w:cs="a_Timer(15%) Bashkir"/>
                <w:sz w:val="16"/>
                <w:szCs w:val="16"/>
              </w:rPr>
              <w:t xml:space="preserve"> (</w:t>
            </w:r>
            <w:r w:rsidRPr="00AA57F9">
              <w:rPr>
                <w:rStyle w:val="affff8"/>
                <w:rFonts w:ascii="BelZAGZ" w:hAnsi="BelZAGZ" w:cs="BelZAGZ"/>
                <w:sz w:val="16"/>
                <w:szCs w:val="16"/>
              </w:rPr>
              <w:t>БАШ</w:t>
            </w:r>
            <w:r w:rsidRPr="00AA57F9">
              <w:rPr>
                <w:rStyle w:val="affff8"/>
                <w:rFonts w:ascii="BelZAGZ" w:hAnsi="BelZAGZ" w:cs="BelZAGZ"/>
              </w:rPr>
              <w:t>3</w:t>
            </w:r>
            <w:r w:rsidRPr="00AA57F9">
              <w:rPr>
                <w:rStyle w:val="affff8"/>
                <w:rFonts w:ascii="BelZAGZ" w:hAnsi="BelZAGZ" w:cs="BelZAGZ"/>
                <w:sz w:val="16"/>
                <w:szCs w:val="16"/>
              </w:rPr>
              <w:t>ОРТОСТАН</w:t>
            </w:r>
            <w:r w:rsidRPr="00AA57F9">
              <w:rPr>
                <w:rStyle w:val="affff8"/>
                <w:rFonts w:ascii="a_Timer(15%) Bashkir" w:hAnsi="a_Timer(15%) Bashkir" w:cs="a_Timer(15%) Bashkir"/>
                <w:sz w:val="16"/>
                <w:szCs w:val="16"/>
              </w:rPr>
              <w:t xml:space="preserve">  РЕСПУБЛИКАҺЫ  ӘЛШӘЙ  РАЙОНЫ  ИБРАЙ  АУЫЛ  СОВЕТЫ)</w:t>
            </w:r>
          </w:p>
          <w:p w:rsidR="00524129" w:rsidRPr="00AA57F9" w:rsidRDefault="00524129" w:rsidP="003D49FB">
            <w:pPr>
              <w:pStyle w:val="affff7"/>
              <w:jc w:val="center"/>
              <w:rPr>
                <w:rFonts w:ascii="a_Timer(15%) Bashkir" w:hAnsi="a_Timer(15%) Bashkir" w:cs="a_Timer(15%) Bashkir"/>
                <w:b/>
                <w:bCs/>
                <w:sz w:val="20"/>
                <w:szCs w:val="20"/>
              </w:rPr>
            </w:pPr>
          </w:p>
          <w:p w:rsidR="00524129" w:rsidRPr="00AA57F9" w:rsidRDefault="00524129" w:rsidP="003D49FB">
            <w:pPr>
              <w:pStyle w:val="affff7"/>
              <w:jc w:val="center"/>
              <w:rPr>
                <w:rFonts w:ascii="Baskerville Old Face" w:hAnsi="Baskerville Old Face" w:cs="Baskerville Old Face"/>
                <w:b/>
                <w:bCs/>
                <w:sz w:val="22"/>
                <w:szCs w:val="22"/>
              </w:rPr>
            </w:pPr>
          </w:p>
        </w:tc>
        <w:tc>
          <w:tcPr>
            <w:tcW w:w="1559" w:type="dxa"/>
            <w:tcBorders>
              <w:top w:val="nil"/>
              <w:left w:val="nil"/>
              <w:bottom w:val="double" w:sz="18" w:space="0" w:color="auto"/>
              <w:right w:val="nil"/>
            </w:tcBorders>
          </w:tcPr>
          <w:p w:rsidR="00524129" w:rsidRPr="00AA57F9" w:rsidRDefault="006912BE" w:rsidP="003D49FB">
            <w:pPr>
              <w:pStyle w:val="affff5"/>
              <w:jc w:val="center"/>
              <w:rPr>
                <w:rFonts w:ascii="Baskerville Old Face" w:hAnsi="Baskerville Old Face" w:cs="Baskerville Old Face"/>
                <w:b/>
                <w:bCs/>
              </w:rPr>
            </w:pPr>
            <w:r>
              <w:rPr>
                <w:rFonts w:ascii="Baskerville Old Face" w:hAnsi="Baskerville Old Face" w:cs="Baskerville Old Face"/>
                <w:b/>
                <w:bCs/>
                <w:noProof/>
              </w:rPr>
              <w:drawing>
                <wp:inline distT="0" distB="0" distL="0" distR="0">
                  <wp:extent cx="712470" cy="818515"/>
                  <wp:effectExtent l="0" t="0" r="0" b="63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818515"/>
                          </a:xfrm>
                          <a:prstGeom prst="rect">
                            <a:avLst/>
                          </a:prstGeom>
                          <a:noFill/>
                          <a:ln>
                            <a:noFill/>
                          </a:ln>
                        </pic:spPr>
                      </pic:pic>
                    </a:graphicData>
                  </a:graphic>
                </wp:inline>
              </w:drawing>
            </w:r>
          </w:p>
          <w:p w:rsidR="00524129" w:rsidRDefault="00524129" w:rsidP="003D49FB">
            <w:pPr>
              <w:rPr>
                <w:rFonts w:ascii="a_Timer(15%) Bashkir" w:hAnsi="a_Timer(15%) Bashkir" w:cs="a_Timer(15%) Bashkir"/>
                <w:b/>
                <w:bCs/>
                <w:sz w:val="18"/>
                <w:szCs w:val="18"/>
              </w:rPr>
            </w:pPr>
          </w:p>
        </w:tc>
        <w:tc>
          <w:tcPr>
            <w:tcW w:w="4325" w:type="dxa"/>
            <w:tcBorders>
              <w:top w:val="nil"/>
              <w:left w:val="nil"/>
              <w:bottom w:val="double" w:sz="18" w:space="0" w:color="auto"/>
              <w:right w:val="nil"/>
            </w:tcBorders>
          </w:tcPr>
          <w:p w:rsidR="00524129" w:rsidRDefault="00524129" w:rsidP="00524129">
            <w:pPr>
              <w:ind w:left="-47" w:right="-133" w:firstLine="47"/>
              <w:jc w:val="center"/>
              <w:rPr>
                <w:rFonts w:ascii="a_Timer(15%) Bashkir" w:hAnsi="a_Timer(15%) Bashkir" w:cs="a_Timer(15%) Bashkir"/>
                <w:b/>
                <w:bCs/>
                <w:spacing w:val="36"/>
                <w:sz w:val="20"/>
                <w:szCs w:val="20"/>
              </w:rPr>
            </w:pPr>
            <w:r>
              <w:rPr>
                <w:rFonts w:ascii="a_Timer(15%) Bashkir" w:hAnsi="a_Timer(15%) Bashkir" w:cs="a_Timer(15%) Bashkir"/>
                <w:b/>
                <w:bCs/>
                <w:spacing w:val="40"/>
                <w:sz w:val="20"/>
                <w:szCs w:val="20"/>
                <w:lang w:val="ba-RU"/>
              </w:rPr>
              <w:t xml:space="preserve">СОВЕТ </w:t>
            </w:r>
            <w:r>
              <w:rPr>
                <w:rFonts w:ascii="a_Timer(15%) Bashkir" w:hAnsi="a_Timer(15%) Bashkir" w:cs="a_Timer(15%) Bashkir"/>
                <w:b/>
                <w:bCs/>
                <w:spacing w:val="36"/>
                <w:sz w:val="20"/>
                <w:szCs w:val="20"/>
                <w:lang w:val="ba-RU"/>
              </w:rPr>
              <w:t>СЕЛЬСКОГО ПОСЕЛЕНИЯ</w:t>
            </w:r>
          </w:p>
          <w:p w:rsidR="00524129" w:rsidRDefault="00524129" w:rsidP="003D49FB">
            <w:pPr>
              <w:jc w:val="center"/>
              <w:rPr>
                <w:rFonts w:ascii="a_Timer(15%) Bashkir" w:hAnsi="a_Timer(15%) Bashkir" w:cs="a_Timer(15%) Bashkir"/>
                <w:b/>
                <w:bCs/>
                <w:spacing w:val="36"/>
                <w:sz w:val="20"/>
                <w:szCs w:val="20"/>
                <w:lang w:val="ba-RU"/>
              </w:rPr>
            </w:pPr>
            <w:r>
              <w:rPr>
                <w:rFonts w:ascii="a_Timer(15%) Bashkir" w:hAnsi="a_Timer(15%) Bashkir" w:cs="a_Timer(15%) Bashkir"/>
                <w:b/>
                <w:bCs/>
                <w:spacing w:val="36"/>
                <w:sz w:val="20"/>
                <w:szCs w:val="20"/>
              </w:rPr>
              <w:t>ИБРАЕВ</w:t>
            </w:r>
            <w:r>
              <w:rPr>
                <w:rFonts w:ascii="a_Timer(15%) Bashkir" w:hAnsi="a_Timer(15%) Bashkir" w:cs="a_Timer(15%) Bashkir"/>
                <w:b/>
                <w:bCs/>
                <w:spacing w:val="36"/>
                <w:sz w:val="20"/>
                <w:szCs w:val="20"/>
                <w:lang w:val="ba-RU"/>
              </w:rPr>
              <w:t>СКИЙ СЕЛЬСОВЕТ</w:t>
            </w:r>
          </w:p>
          <w:p w:rsidR="00524129" w:rsidRDefault="00524129" w:rsidP="00524129">
            <w:pPr>
              <w:ind w:hanging="35"/>
              <w:jc w:val="center"/>
              <w:rPr>
                <w:rFonts w:ascii="a_Timer(15%) Bashkir" w:hAnsi="a_Timer(15%) Bashkir" w:cs="a_Timer(15%) Bashkir"/>
                <w:b/>
                <w:bCs/>
                <w:spacing w:val="40"/>
                <w:sz w:val="20"/>
                <w:szCs w:val="20"/>
                <w:lang w:val="ba-RU"/>
              </w:rPr>
            </w:pPr>
            <w:r>
              <w:rPr>
                <w:rFonts w:ascii="a_Timer(15%) Bashkir" w:hAnsi="a_Timer(15%) Bashkir" w:cs="a_Timer(15%) Bashkir"/>
                <w:b/>
                <w:bCs/>
                <w:spacing w:val="40"/>
                <w:sz w:val="20"/>
                <w:szCs w:val="20"/>
                <w:lang w:val="ba-RU"/>
              </w:rPr>
              <w:t>МУНИЦИПАЛЬНОГО РАЙОНА</w:t>
            </w:r>
          </w:p>
          <w:p w:rsidR="00524129" w:rsidRDefault="00524129" w:rsidP="003D49FB">
            <w:pPr>
              <w:jc w:val="center"/>
              <w:rPr>
                <w:rFonts w:ascii="a_Timer(15%) Bashkir" w:hAnsi="a_Timer(15%) Bashkir" w:cs="a_Timer(15%) Bashkir"/>
                <w:b/>
                <w:bCs/>
                <w:spacing w:val="40"/>
                <w:sz w:val="20"/>
                <w:szCs w:val="20"/>
                <w:lang w:val="ba-RU"/>
              </w:rPr>
            </w:pPr>
            <w:r>
              <w:rPr>
                <w:rFonts w:ascii="a_Timer(15%) Bashkir" w:hAnsi="a_Timer(15%) Bashkir" w:cs="a_Timer(15%) Bashkir"/>
                <w:b/>
                <w:bCs/>
                <w:spacing w:val="40"/>
                <w:sz w:val="20"/>
                <w:szCs w:val="20"/>
                <w:lang w:val="ba-RU"/>
              </w:rPr>
              <w:t>АЛЬШЕЕВСКИЙ РАЙОН</w:t>
            </w:r>
          </w:p>
          <w:p w:rsidR="00524129" w:rsidRDefault="00524129" w:rsidP="003D49FB">
            <w:pPr>
              <w:ind w:firstLine="0"/>
              <w:jc w:val="center"/>
              <w:rPr>
                <w:rFonts w:ascii="a_Timer(15%) Bashkir" w:hAnsi="a_Timer(15%) Bashkir" w:cs="a_Timer(15%) Bashkir"/>
                <w:b/>
                <w:bCs/>
                <w:spacing w:val="20"/>
                <w:sz w:val="20"/>
                <w:szCs w:val="20"/>
                <w:lang w:val="ba-RU"/>
              </w:rPr>
            </w:pPr>
            <w:r>
              <w:rPr>
                <w:rFonts w:ascii="a_Timer(15%) Bashkir" w:hAnsi="a_Timer(15%) Bashkir" w:cs="a_Timer(15%) Bashkir"/>
                <w:b/>
                <w:bCs/>
                <w:spacing w:val="40"/>
                <w:sz w:val="20"/>
                <w:szCs w:val="20"/>
              </w:rPr>
              <w:t>РЕСПУБЛИКИ БАШКОРТОСТАН</w:t>
            </w:r>
          </w:p>
          <w:p w:rsidR="00524129" w:rsidRPr="00AA57F9" w:rsidRDefault="00524129" w:rsidP="003D49FB">
            <w:pPr>
              <w:pStyle w:val="affff7"/>
              <w:jc w:val="center"/>
              <w:rPr>
                <w:rStyle w:val="affff8"/>
                <w:rFonts w:ascii="a_Timer(15%) Bashkir" w:hAnsi="a_Timer(15%) Bashkir" w:cs="a_Timer(15%) Bashkir"/>
                <w:b w:val="0"/>
                <w:bCs w:val="0"/>
                <w:sz w:val="16"/>
                <w:szCs w:val="16"/>
              </w:rPr>
            </w:pPr>
          </w:p>
          <w:p w:rsidR="00524129" w:rsidRPr="00AA57F9" w:rsidRDefault="00524129" w:rsidP="003D49FB">
            <w:pPr>
              <w:pStyle w:val="affff7"/>
              <w:jc w:val="center"/>
              <w:rPr>
                <w:rStyle w:val="affff8"/>
                <w:rFonts w:ascii="a_Timer(15%) Bashkir" w:hAnsi="a_Timer(15%) Bashkir" w:cs="a_Timer(15%) Bashkir"/>
                <w:b w:val="0"/>
                <w:bCs w:val="0"/>
                <w:sz w:val="16"/>
                <w:szCs w:val="16"/>
              </w:rPr>
            </w:pPr>
            <w:r w:rsidRPr="00AA57F9">
              <w:rPr>
                <w:rStyle w:val="affff8"/>
                <w:rFonts w:ascii="a_Timer(15%) Bashkir" w:hAnsi="a_Timer(15%) Bashkir" w:cs="a_Timer(15%) Bashkir"/>
                <w:sz w:val="16"/>
                <w:szCs w:val="16"/>
              </w:rPr>
              <w:t>(ИБРАЕВСКИЙ  СЕЛЬСОВЕТ АЛЬШЕЕВСКОГО  РАЙОНА  РЕСПУБЛИКИ  БАШКОРТОСТАН)</w:t>
            </w:r>
          </w:p>
          <w:p w:rsidR="00524129" w:rsidRPr="00AA57F9" w:rsidRDefault="00524129" w:rsidP="003D49FB">
            <w:pPr>
              <w:pStyle w:val="affff7"/>
              <w:jc w:val="center"/>
              <w:rPr>
                <w:rFonts w:ascii="Calibri" w:hAnsi="Calibri" w:cs="Calibri"/>
                <w:b/>
                <w:bCs/>
                <w:sz w:val="22"/>
                <w:szCs w:val="22"/>
              </w:rPr>
            </w:pPr>
          </w:p>
        </w:tc>
      </w:tr>
    </w:tbl>
    <w:p w:rsidR="00524129" w:rsidRDefault="00524129" w:rsidP="00524129">
      <w:pPr>
        <w:pStyle w:val="affff5"/>
        <w:tabs>
          <w:tab w:val="clear" w:pos="4677"/>
          <w:tab w:val="clear" w:pos="9355"/>
          <w:tab w:val="left" w:pos="3228"/>
        </w:tabs>
        <w:rPr>
          <w:sz w:val="16"/>
          <w:szCs w:val="16"/>
          <w:lang w:val="ba-RU"/>
        </w:rPr>
      </w:pPr>
    </w:p>
    <w:p w:rsidR="00524129" w:rsidRDefault="00524129" w:rsidP="00524129">
      <w:pPr>
        <w:pStyle w:val="affff5"/>
        <w:tabs>
          <w:tab w:val="clear" w:pos="4677"/>
          <w:tab w:val="clear" w:pos="9355"/>
          <w:tab w:val="left" w:pos="3228"/>
        </w:tabs>
        <w:jc w:val="both"/>
        <w:rPr>
          <w:rFonts w:ascii="a_Timer(15%) Bashkir" w:hAnsi="a_Timer(15%) Bashkir" w:cs="a_Timer(15%) Bashkir"/>
          <w:b/>
          <w:bCs/>
          <w:sz w:val="20"/>
          <w:szCs w:val="20"/>
          <w:lang w:val="ba-RU"/>
        </w:rPr>
      </w:pPr>
      <w:r>
        <w:rPr>
          <w:rFonts w:ascii="BelZAGZ" w:hAnsi="BelZAGZ" w:cs="BelZAGZ"/>
          <w:b/>
          <w:bCs/>
          <w:sz w:val="28"/>
          <w:szCs w:val="28"/>
        </w:rPr>
        <w:t>3</w:t>
      </w:r>
      <w:r>
        <w:rPr>
          <w:rFonts w:ascii="a_Timer(15%) Bashkir" w:hAnsi="a_Timer(15%) Bashkir" w:cs="a_Timer(15%) Bashkir"/>
          <w:b/>
          <w:bCs/>
          <w:sz w:val="20"/>
          <w:szCs w:val="20"/>
          <w:lang w:val="ba-RU"/>
        </w:rPr>
        <w:t xml:space="preserve">АРАР   </w:t>
      </w:r>
      <w:r>
        <w:rPr>
          <w:rFonts w:ascii="a_Timer(15%) Bashkir" w:hAnsi="a_Timer(15%) Bashkir" w:cs="a_Timer(15%) Bashkir"/>
          <w:b/>
          <w:bCs/>
          <w:sz w:val="20"/>
          <w:szCs w:val="20"/>
        </w:rPr>
        <w:t xml:space="preserve">                </w:t>
      </w:r>
      <w:r>
        <w:rPr>
          <w:rFonts w:ascii="a_Timer(15%) Bashkir" w:hAnsi="a_Timer(15%) Bashkir" w:cs="a_Timer(15%) Bashkir"/>
          <w:b/>
          <w:bCs/>
          <w:sz w:val="20"/>
          <w:szCs w:val="20"/>
          <w:lang w:val="ba-RU"/>
        </w:rPr>
        <w:t xml:space="preserve">                                       </w:t>
      </w:r>
      <w:r>
        <w:rPr>
          <w:rFonts w:ascii="a_Timer(15%) Bashkir" w:hAnsi="a_Timer(15%) Bashkir" w:cs="a_Timer(15%) Bashkir"/>
          <w:b/>
          <w:bCs/>
          <w:sz w:val="20"/>
          <w:szCs w:val="20"/>
        </w:rPr>
        <w:t xml:space="preserve">           </w:t>
      </w:r>
      <w:r>
        <w:rPr>
          <w:rFonts w:ascii="a_Timer(15%) Bashkir" w:hAnsi="a_Timer(15%) Bashkir" w:cs="a_Timer(15%) Bashkir"/>
          <w:b/>
          <w:bCs/>
          <w:sz w:val="20"/>
          <w:szCs w:val="20"/>
          <w:lang w:val="ba-RU"/>
        </w:rPr>
        <w:t>РЕШЕНИЕ</w:t>
      </w:r>
    </w:p>
    <w:p w:rsidR="00524129" w:rsidRDefault="00524129" w:rsidP="00524129">
      <w:pPr>
        <w:pStyle w:val="affff5"/>
        <w:jc w:val="center"/>
        <w:rPr>
          <w:rFonts w:ascii="Arial" w:hAnsi="Arial" w:cs="Arial"/>
          <w:spacing w:val="50"/>
          <w:sz w:val="18"/>
          <w:szCs w:val="18"/>
        </w:rPr>
      </w:pPr>
    </w:p>
    <w:p w:rsidR="00524129" w:rsidRDefault="00524129" w:rsidP="00524129">
      <w:pPr>
        <w:pStyle w:val="affff5"/>
        <w:jc w:val="center"/>
        <w:rPr>
          <w:rFonts w:ascii="Arial" w:hAnsi="Arial" w:cs="Arial"/>
          <w:spacing w:val="50"/>
          <w:sz w:val="18"/>
          <w:szCs w:val="18"/>
        </w:rPr>
      </w:pPr>
    </w:p>
    <w:p w:rsidR="00F140AD" w:rsidRPr="006D168D" w:rsidRDefault="00F140AD" w:rsidP="00CE2EB3">
      <w:pPr>
        <w:ind w:firstLine="708"/>
        <w:jc w:val="center"/>
        <w:rPr>
          <w:rFonts w:ascii="Times New Roman" w:hAnsi="Times New Roman" w:cs="Times New Roman"/>
        </w:rPr>
      </w:pPr>
      <w:r w:rsidRPr="006D168D">
        <w:rPr>
          <w:rFonts w:ascii="Times New Roman" w:hAnsi="Times New Roman" w:cs="Times New Roman"/>
        </w:rPr>
        <w:t xml:space="preserve">Об утверждении ставок арендной платы для определения размера арендной платы за земли находящиеся в 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Pr="006D168D">
        <w:rPr>
          <w:rFonts w:ascii="Times New Roman" w:hAnsi="Times New Roman" w:cs="Times New Roman"/>
        </w:rPr>
        <w:t>на 20</w:t>
      </w:r>
      <w:r w:rsidR="00CE2EB3" w:rsidRPr="006D168D">
        <w:rPr>
          <w:rFonts w:ascii="Times New Roman" w:hAnsi="Times New Roman" w:cs="Times New Roman"/>
        </w:rPr>
        <w:t>20</w:t>
      </w:r>
      <w:r w:rsidR="00BC1D38" w:rsidRPr="006D168D">
        <w:rPr>
          <w:rFonts w:ascii="Times New Roman" w:hAnsi="Times New Roman" w:cs="Times New Roman"/>
        </w:rPr>
        <w:t xml:space="preserve"> </w:t>
      </w:r>
      <w:r w:rsidRPr="006D168D">
        <w:rPr>
          <w:rFonts w:ascii="Times New Roman" w:hAnsi="Times New Roman" w:cs="Times New Roman"/>
        </w:rPr>
        <w:t>год</w:t>
      </w:r>
      <w:r w:rsidR="00A5497B" w:rsidRPr="006D168D">
        <w:rPr>
          <w:rFonts w:ascii="Times New Roman" w:hAnsi="Times New Roman" w:cs="Times New Roman"/>
        </w:rPr>
        <w:t>, , о внесении изменений в правила определения размера арендной платы.</w:t>
      </w:r>
    </w:p>
    <w:p w:rsidR="00F140AD" w:rsidRPr="006D168D" w:rsidRDefault="00F140AD" w:rsidP="00086C29">
      <w:pPr>
        <w:rPr>
          <w:rFonts w:ascii="Times New Roman" w:hAnsi="Times New Roman" w:cs="Times New Roman"/>
        </w:rPr>
      </w:pPr>
    </w:p>
    <w:p w:rsidR="00F140AD" w:rsidRPr="006D168D" w:rsidRDefault="00F140AD" w:rsidP="00086C29">
      <w:pPr>
        <w:rPr>
          <w:rFonts w:ascii="Times New Roman" w:hAnsi="Times New Roman" w:cs="Times New Roman"/>
        </w:rPr>
      </w:pPr>
      <w:r w:rsidRPr="006D168D">
        <w:rPr>
          <w:rFonts w:ascii="Times New Roman" w:hAnsi="Times New Roman" w:cs="Times New Roman"/>
        </w:rPr>
        <w:t xml:space="preserve">В соответствии с Земельным кодексом Российской Федерации, </w:t>
      </w:r>
      <w:hyperlink r:id="rId8" w:history="1">
        <w:r w:rsidRPr="006D168D">
          <w:rPr>
            <w:rFonts w:ascii="Times New Roman" w:hAnsi="Times New Roman" w:cs="Times New Roman"/>
          </w:rPr>
          <w:t>Федеральным законом</w:t>
        </w:r>
      </w:hyperlink>
      <w:r w:rsidRPr="006D168D">
        <w:rPr>
          <w:rFonts w:ascii="Times New Roman" w:hAnsi="Times New Roman" w:cs="Times New Roman"/>
        </w:rPr>
        <w:t xml:space="preserve"> "О введении в действие Земельного кодекса Российской Федерации", </w:t>
      </w:r>
      <w:hyperlink r:id="rId9" w:history="1">
        <w:r w:rsidRPr="006D168D">
          <w:rPr>
            <w:rFonts w:ascii="Times New Roman" w:hAnsi="Times New Roman" w:cs="Times New Roman"/>
          </w:rPr>
          <w:t>Законом</w:t>
        </w:r>
      </w:hyperlink>
      <w:r w:rsidRPr="006D168D">
        <w:rPr>
          <w:rFonts w:ascii="Times New Roman" w:hAnsi="Times New Roman" w:cs="Times New Roman"/>
        </w:rPr>
        <w:t xml:space="preserve"> Республики Башкортостан "О регулировании земельных отношений в Республике Башкортостан", в целях реализации принципа платности использования земли и эффективного управления земельными ресурсами </w:t>
      </w:r>
      <w:r w:rsidR="00BC1D38" w:rsidRPr="006D168D">
        <w:rPr>
          <w:rFonts w:ascii="Times New Roman" w:hAnsi="Times New Roman" w:cs="Times New Roman"/>
        </w:rPr>
        <w:t xml:space="preserve">Совет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00BC1D38" w:rsidRPr="006D168D">
        <w:rPr>
          <w:rFonts w:ascii="Times New Roman" w:hAnsi="Times New Roman" w:cs="Times New Roman"/>
        </w:rPr>
        <w:t>решил</w:t>
      </w:r>
      <w:r w:rsidRPr="006D168D">
        <w:rPr>
          <w:rFonts w:ascii="Times New Roman" w:hAnsi="Times New Roman" w:cs="Times New Roman"/>
        </w:rPr>
        <w:t>:</w:t>
      </w:r>
    </w:p>
    <w:p w:rsidR="00F140AD" w:rsidRPr="006D168D" w:rsidRDefault="00F140AD" w:rsidP="00086C29">
      <w:pPr>
        <w:rPr>
          <w:rFonts w:ascii="Times New Roman" w:hAnsi="Times New Roman" w:cs="Times New Roman"/>
        </w:rPr>
      </w:pPr>
      <w:r w:rsidRPr="006D168D">
        <w:rPr>
          <w:rFonts w:ascii="Times New Roman" w:hAnsi="Times New Roman" w:cs="Times New Roman"/>
        </w:rPr>
        <w:t>1. Утвердить прилагаемые:</w:t>
      </w:r>
    </w:p>
    <w:p w:rsidR="005931A6" w:rsidRPr="006D168D" w:rsidRDefault="005931A6" w:rsidP="00086C29">
      <w:pPr>
        <w:rPr>
          <w:rFonts w:ascii="Times New Roman" w:hAnsi="Times New Roman" w:cs="Times New Roman"/>
        </w:rPr>
      </w:pPr>
      <w:bookmarkStart w:id="1" w:name="sub_2"/>
      <w:r w:rsidRPr="006D168D">
        <w:rPr>
          <w:rFonts w:ascii="Times New Roman" w:hAnsi="Times New Roman" w:cs="Times New Roman"/>
        </w:rPr>
        <w:t xml:space="preserve">средние ставки арендной платы за земли, находящиеся в 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00112035" w:rsidRPr="006D168D">
        <w:rPr>
          <w:rFonts w:ascii="Times New Roman" w:hAnsi="Times New Roman" w:cs="Times New Roman"/>
        </w:rPr>
        <w:t>Республики Башкортостан на 20</w:t>
      </w:r>
      <w:r w:rsidR="00CE2EB3" w:rsidRPr="006D168D">
        <w:rPr>
          <w:rFonts w:ascii="Times New Roman" w:hAnsi="Times New Roman" w:cs="Times New Roman"/>
        </w:rPr>
        <w:t>20</w:t>
      </w:r>
      <w:r w:rsidRPr="006D168D">
        <w:rPr>
          <w:rFonts w:ascii="Times New Roman" w:hAnsi="Times New Roman" w:cs="Times New Roman"/>
        </w:rPr>
        <w:t xml:space="preserve"> год;</w:t>
      </w:r>
    </w:p>
    <w:p w:rsidR="006B57B3" w:rsidRPr="006D168D" w:rsidRDefault="005931A6" w:rsidP="00086C29">
      <w:pPr>
        <w:rPr>
          <w:rFonts w:ascii="Times New Roman" w:hAnsi="Times New Roman" w:cs="Times New Roman"/>
        </w:rPr>
      </w:pPr>
      <w:r w:rsidRPr="006D168D">
        <w:rPr>
          <w:rFonts w:ascii="Times New Roman" w:hAnsi="Times New Roman" w:cs="Times New Roman"/>
        </w:rPr>
        <w:t xml:space="preserve">ставки арендной платы за земли находящиеся в 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Pr="006D168D">
        <w:rPr>
          <w:rFonts w:ascii="Times New Roman" w:hAnsi="Times New Roman" w:cs="Times New Roman"/>
        </w:rPr>
        <w:t>в процентах от кадастровой стоимости земельных участков на 20</w:t>
      </w:r>
      <w:r w:rsidR="00CE2EB3" w:rsidRPr="006D168D">
        <w:rPr>
          <w:rFonts w:ascii="Times New Roman" w:hAnsi="Times New Roman" w:cs="Times New Roman"/>
        </w:rPr>
        <w:t>20</w:t>
      </w:r>
      <w:r w:rsidRPr="006D168D">
        <w:rPr>
          <w:rFonts w:ascii="Times New Roman" w:hAnsi="Times New Roman" w:cs="Times New Roman"/>
        </w:rPr>
        <w:t xml:space="preserve"> год.</w:t>
      </w:r>
    </w:p>
    <w:p w:rsidR="00A5497B" w:rsidRPr="006D168D" w:rsidRDefault="00A5497B" w:rsidP="00A5497B">
      <w:pPr>
        <w:pStyle w:val="1"/>
        <w:ind w:firstLine="720"/>
        <w:jc w:val="both"/>
        <w:rPr>
          <w:rFonts w:ascii="Times New Roman" w:hAnsi="Times New Roman" w:cs="Times New Roman"/>
          <w:color w:val="000000"/>
        </w:rPr>
      </w:pPr>
      <w:r w:rsidRPr="006D168D">
        <w:rPr>
          <w:rFonts w:ascii="Times New Roman" w:hAnsi="Times New Roman" w:cs="Times New Roman"/>
          <w:b w:val="0"/>
          <w:bCs w:val="0"/>
          <w:color w:val="auto"/>
        </w:rPr>
        <w:t xml:space="preserve">правила определения размера и внесения арендной платы за земли, находящиеся в муниципальной собственности МР Альшеевский район Республики Башкортостан </w:t>
      </w:r>
      <w:r w:rsidR="007E6F9A" w:rsidRPr="006D168D">
        <w:rPr>
          <w:rFonts w:ascii="Times New Roman" w:hAnsi="Times New Roman" w:cs="Times New Roman"/>
          <w:b w:val="0"/>
        </w:rPr>
        <w:t>(в новой редакции)</w:t>
      </w:r>
    </w:p>
    <w:p w:rsidR="00F140AD" w:rsidRPr="006D168D" w:rsidRDefault="00F140AD" w:rsidP="00086C29">
      <w:pPr>
        <w:rPr>
          <w:rFonts w:ascii="Times New Roman" w:hAnsi="Times New Roman" w:cs="Times New Roman"/>
        </w:rPr>
      </w:pPr>
      <w:r w:rsidRPr="006D168D">
        <w:rPr>
          <w:rFonts w:ascii="Times New Roman" w:hAnsi="Times New Roman" w:cs="Times New Roman"/>
        </w:rPr>
        <w:t xml:space="preserve">2. Установить, что размер арендной платы за земли, находящиеся в </w:t>
      </w:r>
      <w:r w:rsidR="00BC1D38" w:rsidRPr="006D168D">
        <w:rPr>
          <w:rFonts w:ascii="Times New Roman" w:hAnsi="Times New Roman" w:cs="Times New Roman"/>
        </w:rPr>
        <w:t xml:space="preserve">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Pr="006D168D">
        <w:rPr>
          <w:rFonts w:ascii="Times New Roman" w:hAnsi="Times New Roman" w:cs="Times New Roman"/>
        </w:rPr>
        <w:t>Республики Башкортостан, если иное не установлено федеральными законами, определяется одним из следующих способов:</w:t>
      </w:r>
    </w:p>
    <w:p w:rsidR="00F140AD" w:rsidRPr="006D168D" w:rsidRDefault="00F140AD" w:rsidP="00086C29">
      <w:pPr>
        <w:rPr>
          <w:rFonts w:ascii="Times New Roman" w:hAnsi="Times New Roman" w:cs="Times New Roman"/>
        </w:rPr>
      </w:pPr>
      <w:bookmarkStart w:id="2" w:name="sub_21"/>
      <w:bookmarkEnd w:id="1"/>
      <w:r w:rsidRPr="006D168D">
        <w:rPr>
          <w:rFonts w:ascii="Times New Roman" w:hAnsi="Times New Roman" w:cs="Times New Roman"/>
        </w:rPr>
        <w:t>а) на основании кадастровой стоимости земельных участков;</w:t>
      </w:r>
    </w:p>
    <w:p w:rsidR="00F140AD" w:rsidRPr="006D168D" w:rsidRDefault="00F140AD" w:rsidP="00086C29">
      <w:pPr>
        <w:rPr>
          <w:rFonts w:ascii="Times New Roman" w:hAnsi="Times New Roman" w:cs="Times New Roman"/>
        </w:rPr>
      </w:pPr>
      <w:bookmarkStart w:id="3" w:name="sub_22"/>
      <w:bookmarkEnd w:id="2"/>
      <w:r w:rsidRPr="006D168D">
        <w:rPr>
          <w:rFonts w:ascii="Times New Roman" w:hAnsi="Times New Roman" w:cs="Times New Roman"/>
        </w:rPr>
        <w:t>б) по результатам торгов (конкурсов, аукционов);</w:t>
      </w:r>
    </w:p>
    <w:p w:rsidR="00F140AD" w:rsidRPr="006D168D" w:rsidRDefault="00F140AD" w:rsidP="00086C29">
      <w:pPr>
        <w:rPr>
          <w:rFonts w:ascii="Times New Roman" w:hAnsi="Times New Roman" w:cs="Times New Roman"/>
        </w:rPr>
      </w:pPr>
      <w:bookmarkStart w:id="4" w:name="sub_23"/>
      <w:bookmarkEnd w:id="3"/>
      <w:r w:rsidRPr="006D168D">
        <w:rPr>
          <w:rFonts w:ascii="Times New Roman" w:hAnsi="Times New Roman" w:cs="Times New Roman"/>
        </w:rPr>
        <w:t>в) на основании рыночной стоимости</w:t>
      </w:r>
      <w:r w:rsidR="002E3405" w:rsidRPr="006D168D">
        <w:rPr>
          <w:rFonts w:ascii="Times New Roman" w:hAnsi="Times New Roman" w:cs="Times New Roman"/>
        </w:rPr>
        <w:t xml:space="preserve"> права аренды</w:t>
      </w:r>
      <w:r w:rsidRPr="006D168D">
        <w:rPr>
          <w:rFonts w:ascii="Times New Roman" w:hAnsi="Times New Roman" w:cs="Times New Roman"/>
        </w:rPr>
        <w:t xml:space="preserve"> земельных участков, определяемой в соответствии с </w:t>
      </w:r>
      <w:hyperlink r:id="rId10" w:history="1">
        <w:r w:rsidRPr="006D168D">
          <w:rPr>
            <w:rFonts w:ascii="Times New Roman" w:hAnsi="Times New Roman" w:cs="Times New Roman"/>
          </w:rPr>
          <w:t>законодательством</w:t>
        </w:r>
      </w:hyperlink>
      <w:r w:rsidRPr="006D168D">
        <w:rPr>
          <w:rFonts w:ascii="Times New Roman" w:hAnsi="Times New Roman" w:cs="Times New Roman"/>
        </w:rPr>
        <w:t xml:space="preserve"> Российской Федерации об оценочной деятельности;</w:t>
      </w:r>
    </w:p>
    <w:bookmarkEnd w:id="4"/>
    <w:p w:rsidR="00F140AD" w:rsidRPr="006D168D" w:rsidRDefault="00F140AD" w:rsidP="00086C29">
      <w:pPr>
        <w:rPr>
          <w:rFonts w:ascii="Times New Roman" w:hAnsi="Times New Roman" w:cs="Times New Roman"/>
        </w:rPr>
      </w:pPr>
      <w:r w:rsidRPr="006D168D">
        <w:rPr>
          <w:rFonts w:ascii="Times New Roman" w:hAnsi="Times New Roman" w:cs="Times New Roman"/>
        </w:rPr>
        <w:t>г) в размере земельного налога, установленного законодательством Российской Федерации за соответствующий земельный участок.</w:t>
      </w:r>
    </w:p>
    <w:p w:rsidR="00F140AD" w:rsidRPr="006D168D" w:rsidRDefault="00F140AD" w:rsidP="00086C29">
      <w:pPr>
        <w:rPr>
          <w:rFonts w:ascii="Times New Roman" w:hAnsi="Times New Roman" w:cs="Times New Roman"/>
        </w:rPr>
      </w:pPr>
      <w:r w:rsidRPr="006D168D">
        <w:rPr>
          <w:rFonts w:ascii="Times New Roman" w:hAnsi="Times New Roman" w:cs="Times New Roman"/>
        </w:rPr>
        <w:t xml:space="preserve">2.1. Установить, что размер арендной платы за земельные участки, находящиеся в </w:t>
      </w:r>
      <w:r w:rsidR="00BC1D38" w:rsidRPr="006D168D">
        <w:rPr>
          <w:rFonts w:ascii="Times New Roman" w:hAnsi="Times New Roman" w:cs="Times New Roman"/>
        </w:rPr>
        <w:t>муниципальной собственности</w:t>
      </w:r>
      <w:r w:rsidR="007E6F9A" w:rsidRPr="006D168D">
        <w:rPr>
          <w:rFonts w:ascii="Times New Roman" w:hAnsi="Times New Roman" w:cs="Times New Roman"/>
        </w:rPr>
        <w:t xml:space="preserve">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005931A6" w:rsidRPr="006D168D">
        <w:rPr>
          <w:rFonts w:ascii="Times New Roman" w:hAnsi="Times New Roman" w:cs="Times New Roman"/>
        </w:rPr>
        <w:t>Республики Башкортостан</w:t>
      </w:r>
      <w:r w:rsidRPr="006D168D">
        <w:rPr>
          <w:rFonts w:ascii="Times New Roman" w:hAnsi="Times New Roman" w:cs="Times New Roman"/>
        </w:rPr>
        <w:t xml:space="preserve">, предоставленные в аренду без торгов, если иное не установлено федеральными </w:t>
      </w:r>
      <w:r w:rsidRPr="006D168D">
        <w:rPr>
          <w:rFonts w:ascii="Times New Roman" w:hAnsi="Times New Roman" w:cs="Times New Roman"/>
        </w:rPr>
        <w:lastRenderedPageBreak/>
        <w:t xml:space="preserve">законами, определяется в порядке, предусмотренном правилами определения размера и внесения арендной платы за земли, находящиеся в </w:t>
      </w:r>
      <w:r w:rsidR="00BC1D38" w:rsidRPr="006D168D">
        <w:rPr>
          <w:rFonts w:ascii="Times New Roman" w:hAnsi="Times New Roman" w:cs="Times New Roman"/>
        </w:rPr>
        <w:t xml:space="preserve">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005931A6" w:rsidRPr="006D168D">
        <w:rPr>
          <w:rFonts w:ascii="Times New Roman" w:hAnsi="Times New Roman" w:cs="Times New Roman"/>
        </w:rPr>
        <w:t>Республики Башкортостан</w:t>
      </w:r>
      <w:r w:rsidRPr="006D168D">
        <w:rPr>
          <w:rFonts w:ascii="Times New Roman" w:hAnsi="Times New Roman" w:cs="Times New Roman"/>
        </w:rPr>
        <w:t>.</w:t>
      </w:r>
    </w:p>
    <w:p w:rsidR="00F140AD" w:rsidRPr="006D168D" w:rsidRDefault="00F140AD" w:rsidP="00086C29">
      <w:pPr>
        <w:rPr>
          <w:rFonts w:ascii="Times New Roman" w:hAnsi="Times New Roman" w:cs="Times New Roman"/>
        </w:rPr>
      </w:pPr>
      <w:r w:rsidRPr="006D168D">
        <w:rPr>
          <w:rFonts w:ascii="Times New Roman" w:hAnsi="Times New Roman" w:cs="Times New Roman"/>
        </w:rPr>
        <w:t xml:space="preserve">Ежегодный размер арендной платы за земельные участки, находящиеся в </w:t>
      </w:r>
      <w:r w:rsidR="00BC1D38" w:rsidRPr="006D168D">
        <w:rPr>
          <w:rFonts w:ascii="Times New Roman" w:hAnsi="Times New Roman" w:cs="Times New Roman"/>
        </w:rPr>
        <w:t xml:space="preserve">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Pr="006D168D">
        <w:rPr>
          <w:rFonts w:ascii="Times New Roman" w:hAnsi="Times New Roman" w:cs="Times New Roman"/>
        </w:rPr>
        <w:t>Республики Башкортостан, предоставленные в аренду без торгов, в случае их образования из земельных участков, ранее предоставленных юридическим и физическим лицам, в том числе по результатам торгов (конкурсов, аукционов), определяется пропорционально размеру ежегодной арендной платы исходного земельного участка.</w:t>
      </w:r>
    </w:p>
    <w:p w:rsidR="00F140AD" w:rsidRPr="006D168D" w:rsidRDefault="00F140AD" w:rsidP="00086C29">
      <w:pPr>
        <w:rPr>
          <w:rFonts w:ascii="Times New Roman" w:hAnsi="Times New Roman" w:cs="Times New Roman"/>
        </w:rPr>
      </w:pPr>
      <w:r w:rsidRPr="006D168D">
        <w:rPr>
          <w:rFonts w:ascii="Times New Roman" w:hAnsi="Times New Roman" w:cs="Times New Roman"/>
        </w:rPr>
        <w:t>3. Установить, что по договорам аренды земельных участков, заключенным до 1 января 2009 года, расчет размера арендной платы за земельные участки на 2010-20</w:t>
      </w:r>
      <w:r w:rsidR="00CE2EB3" w:rsidRPr="006D168D">
        <w:rPr>
          <w:rFonts w:ascii="Times New Roman" w:hAnsi="Times New Roman" w:cs="Times New Roman"/>
        </w:rPr>
        <w:t>20</w:t>
      </w:r>
      <w:r w:rsidRPr="006D168D">
        <w:rPr>
          <w:rFonts w:ascii="Times New Roman" w:hAnsi="Times New Roman" w:cs="Times New Roman"/>
        </w:rPr>
        <w:t xml:space="preserve"> годы осуществляется на основании средней ставки арендной платы за земли, дифференцированной с учетом территориально-экономической зоны в соответствии с градостроительным регламентом, категории арендаторов и вида функционального использования объекта, или на основании ставки арендной платы за землю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F140AD" w:rsidRPr="006D168D" w:rsidRDefault="005931A6" w:rsidP="00086C29">
      <w:pPr>
        <w:rPr>
          <w:rFonts w:ascii="Times New Roman" w:hAnsi="Times New Roman" w:cs="Times New Roman"/>
        </w:rPr>
      </w:pPr>
      <w:bookmarkStart w:id="5" w:name="sub_4"/>
      <w:r w:rsidRPr="006D168D">
        <w:rPr>
          <w:rFonts w:ascii="Times New Roman" w:hAnsi="Times New Roman" w:cs="Times New Roman"/>
        </w:rPr>
        <w:t>4</w:t>
      </w:r>
      <w:r w:rsidR="00F140AD" w:rsidRPr="006D168D">
        <w:rPr>
          <w:rFonts w:ascii="Times New Roman" w:hAnsi="Times New Roman" w:cs="Times New Roman"/>
        </w:rPr>
        <w:t>.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размер арендной платы определяется по результатам таких торгов (конкурсов, аукционов).</w:t>
      </w:r>
    </w:p>
    <w:p w:rsidR="00312F08" w:rsidRPr="006D168D" w:rsidRDefault="00312F08" w:rsidP="00086C29">
      <w:pPr>
        <w:rPr>
          <w:rFonts w:ascii="Times New Roman" w:hAnsi="Times New Roman" w:cs="Times New Roman"/>
        </w:rPr>
      </w:pPr>
      <w:r w:rsidRPr="006D168D">
        <w:rPr>
          <w:rFonts w:ascii="Times New Roman" w:hAnsi="Times New Roman" w:cs="Times New Roman"/>
        </w:rPr>
        <w:t xml:space="preserve">5. Установить, что возврат арендаторам излишне уплаченной арендной платы за земельные участки, находящиеся в </w:t>
      </w:r>
      <w:r w:rsidR="00B37228" w:rsidRPr="006D168D">
        <w:rPr>
          <w:rFonts w:ascii="Times New Roman" w:hAnsi="Times New Roman" w:cs="Times New Roman"/>
        </w:rPr>
        <w:t xml:space="preserve">муниципальной собственности </w:t>
      </w:r>
      <w:r w:rsidR="00524129" w:rsidRPr="006D168D">
        <w:rPr>
          <w:rFonts w:ascii="Times New Roman" w:hAnsi="Times New Roman" w:cs="Times New Roman"/>
        </w:rPr>
        <w:t xml:space="preserve">сельского  поселения  Ибраевский сельсовет   муниципального района Альшеевский район </w:t>
      </w:r>
      <w:r w:rsidR="00B37228" w:rsidRPr="006D168D">
        <w:rPr>
          <w:rFonts w:ascii="Times New Roman" w:hAnsi="Times New Roman" w:cs="Times New Roman"/>
        </w:rPr>
        <w:t>Республики Башкортостан</w:t>
      </w:r>
      <w:r w:rsidR="00E411DA" w:rsidRPr="006D168D">
        <w:rPr>
          <w:rFonts w:ascii="Times New Roman" w:hAnsi="Times New Roman" w:cs="Times New Roman"/>
        </w:rPr>
        <w:t xml:space="preserve"> </w:t>
      </w:r>
      <w:r w:rsidRPr="006D168D">
        <w:rPr>
          <w:rFonts w:ascii="Times New Roman" w:hAnsi="Times New Roman" w:cs="Times New Roman"/>
        </w:rPr>
        <w:t>осуществляется в течение 3 месяцев после окончания финансового года, в случае подачи заявления арендатора о возврате излишне уплаченной арендной платы по договору аренды земельного участка - до окончания этого финансового года, если заявление арендатором подано по истечении финансового года, в котором излишне уплачена арендная плата, - в течение 2 месяцев со дня подачи заявления.</w:t>
      </w:r>
    </w:p>
    <w:p w:rsidR="00312F08" w:rsidRPr="006D168D" w:rsidRDefault="00312F08" w:rsidP="00086C29">
      <w:pPr>
        <w:rPr>
          <w:rFonts w:ascii="Times New Roman" w:hAnsi="Times New Roman" w:cs="Times New Roman"/>
        </w:rPr>
      </w:pPr>
    </w:p>
    <w:p w:rsidR="00F140AD" w:rsidRPr="006D168D" w:rsidRDefault="00545407" w:rsidP="00086C29">
      <w:pPr>
        <w:rPr>
          <w:rFonts w:ascii="Times New Roman" w:hAnsi="Times New Roman" w:cs="Times New Roman"/>
        </w:rPr>
      </w:pPr>
      <w:bookmarkStart w:id="6" w:name="sub_7"/>
      <w:bookmarkEnd w:id="5"/>
      <w:r w:rsidRPr="006D168D">
        <w:rPr>
          <w:rFonts w:ascii="Times New Roman" w:hAnsi="Times New Roman" w:cs="Times New Roman"/>
        </w:rPr>
        <w:t>7</w:t>
      </w:r>
      <w:r w:rsidR="00112035" w:rsidRPr="006D168D">
        <w:rPr>
          <w:rFonts w:ascii="Times New Roman" w:hAnsi="Times New Roman" w:cs="Times New Roman"/>
        </w:rPr>
        <w:t>.</w:t>
      </w:r>
      <w:r w:rsidR="00F140AD" w:rsidRPr="006D168D">
        <w:rPr>
          <w:rFonts w:ascii="Times New Roman" w:hAnsi="Times New Roman" w:cs="Times New Roman"/>
        </w:rPr>
        <w:t xml:space="preserve"> Настоящее </w:t>
      </w:r>
      <w:r w:rsidR="005931A6" w:rsidRPr="006D168D">
        <w:rPr>
          <w:rFonts w:ascii="Times New Roman" w:hAnsi="Times New Roman" w:cs="Times New Roman"/>
        </w:rPr>
        <w:t>решение</w:t>
      </w:r>
      <w:r w:rsidR="00F140AD" w:rsidRPr="006D168D">
        <w:rPr>
          <w:rFonts w:ascii="Times New Roman" w:hAnsi="Times New Roman" w:cs="Times New Roman"/>
        </w:rPr>
        <w:t xml:space="preserve"> вступает в силу с 1 января 20</w:t>
      </w:r>
      <w:r w:rsidR="00CE2EB3" w:rsidRPr="006D168D">
        <w:rPr>
          <w:rFonts w:ascii="Times New Roman" w:hAnsi="Times New Roman" w:cs="Times New Roman"/>
        </w:rPr>
        <w:t>20</w:t>
      </w:r>
      <w:r w:rsidR="00F140AD" w:rsidRPr="006D168D">
        <w:rPr>
          <w:rFonts w:ascii="Times New Roman" w:hAnsi="Times New Roman" w:cs="Times New Roman"/>
        </w:rPr>
        <w:t> года.</w:t>
      </w:r>
    </w:p>
    <w:p w:rsidR="003D7104" w:rsidRPr="006D168D" w:rsidRDefault="003D7104" w:rsidP="00086C29">
      <w:pPr>
        <w:rPr>
          <w:rFonts w:ascii="Times New Roman" w:hAnsi="Times New Roman" w:cs="Times New Roman"/>
        </w:rPr>
      </w:pPr>
    </w:p>
    <w:p w:rsidR="00524129" w:rsidRPr="006D168D" w:rsidRDefault="00524129" w:rsidP="00524129">
      <w:pPr>
        <w:rPr>
          <w:rFonts w:ascii="Times New Roman" w:hAnsi="Times New Roman" w:cs="Times New Roman"/>
        </w:rPr>
      </w:pPr>
      <w:bookmarkStart w:id="7" w:name="sub_1000"/>
      <w:bookmarkEnd w:id="6"/>
      <w:r w:rsidRPr="006D168D">
        <w:rPr>
          <w:rFonts w:ascii="Times New Roman" w:hAnsi="Times New Roman" w:cs="Times New Roman"/>
        </w:rPr>
        <w:t>Глава сельского поселения                              Р.Р.Еникеев</w:t>
      </w:r>
    </w:p>
    <w:p w:rsidR="00524129" w:rsidRPr="006D168D" w:rsidRDefault="00524129" w:rsidP="00524129"/>
    <w:p w:rsidR="00524129" w:rsidRPr="006D168D" w:rsidRDefault="00524129" w:rsidP="00524129"/>
    <w:p w:rsidR="00524129" w:rsidRPr="006D168D" w:rsidRDefault="00524129" w:rsidP="00524129"/>
    <w:p w:rsidR="00524129" w:rsidRPr="006D168D" w:rsidRDefault="00524129" w:rsidP="00524129"/>
    <w:p w:rsidR="00524129" w:rsidRPr="006D168D" w:rsidRDefault="00524129" w:rsidP="00524129">
      <w:pPr>
        <w:rPr>
          <w:rFonts w:ascii="Times New Roman" w:hAnsi="Times New Roman" w:cs="Times New Roman"/>
          <w:sz w:val="24"/>
          <w:szCs w:val="24"/>
        </w:rPr>
      </w:pPr>
      <w:r w:rsidRPr="006D168D">
        <w:rPr>
          <w:rFonts w:ascii="Times New Roman" w:hAnsi="Times New Roman" w:cs="Times New Roman"/>
          <w:sz w:val="24"/>
          <w:szCs w:val="24"/>
        </w:rPr>
        <w:t>с. Новосепяшево</w:t>
      </w:r>
    </w:p>
    <w:p w:rsidR="00524129" w:rsidRPr="006D168D" w:rsidRDefault="00524129" w:rsidP="00524129">
      <w:pPr>
        <w:rPr>
          <w:rFonts w:ascii="Times New Roman" w:hAnsi="Times New Roman" w:cs="Times New Roman"/>
          <w:sz w:val="24"/>
          <w:szCs w:val="24"/>
        </w:rPr>
      </w:pPr>
      <w:r w:rsidRPr="006D168D">
        <w:rPr>
          <w:rFonts w:ascii="Times New Roman" w:hAnsi="Times New Roman" w:cs="Times New Roman"/>
          <w:sz w:val="24"/>
          <w:szCs w:val="24"/>
        </w:rPr>
        <w:t xml:space="preserve"> от « 24 »  декабря 2019 г</w:t>
      </w:r>
    </w:p>
    <w:p w:rsidR="00524129" w:rsidRPr="006D168D" w:rsidRDefault="00524129" w:rsidP="00524129">
      <w:pPr>
        <w:rPr>
          <w:rFonts w:ascii="Times New Roman" w:hAnsi="Times New Roman" w:cs="Times New Roman"/>
          <w:color w:val="FF0000"/>
          <w:sz w:val="24"/>
          <w:szCs w:val="24"/>
        </w:rPr>
      </w:pPr>
      <w:r w:rsidRPr="006D168D">
        <w:rPr>
          <w:rFonts w:ascii="Times New Roman" w:hAnsi="Times New Roman" w:cs="Times New Roman"/>
          <w:sz w:val="24"/>
          <w:szCs w:val="24"/>
        </w:rPr>
        <w:t>№ 42</w:t>
      </w:r>
    </w:p>
    <w:p w:rsidR="00BB4213" w:rsidRDefault="00BB4213" w:rsidP="00086C29">
      <w:pPr>
        <w:pStyle w:val="1"/>
        <w:jc w:val="both"/>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817211" w:rsidRDefault="00817211" w:rsidP="000F4A17">
      <w:pPr>
        <w:shd w:val="clear" w:color="auto" w:fill="FFFFFF"/>
        <w:spacing w:before="422" w:line="322" w:lineRule="exact"/>
        <w:ind w:left="5246" w:hanging="1"/>
        <w:rPr>
          <w:rFonts w:ascii="Times New Roman" w:hAnsi="Times New Roman" w:cs="Times New Roman"/>
          <w:sz w:val="24"/>
          <w:szCs w:val="24"/>
        </w:rPr>
      </w:pPr>
    </w:p>
    <w:p w:rsidR="00524129" w:rsidRPr="006D168D" w:rsidRDefault="00524129" w:rsidP="006D168D">
      <w:pPr>
        <w:shd w:val="clear" w:color="auto" w:fill="FFFFFF"/>
        <w:spacing w:line="322" w:lineRule="exact"/>
        <w:ind w:left="5242" w:hanging="1"/>
        <w:rPr>
          <w:rFonts w:ascii="Times New Roman" w:hAnsi="Times New Roman" w:cs="Times New Roman"/>
          <w:sz w:val="24"/>
          <w:szCs w:val="24"/>
        </w:rPr>
      </w:pPr>
      <w:r w:rsidRPr="006D168D">
        <w:rPr>
          <w:rFonts w:ascii="Times New Roman" w:hAnsi="Times New Roman" w:cs="Times New Roman"/>
          <w:sz w:val="24"/>
          <w:szCs w:val="24"/>
        </w:rPr>
        <w:t>Решением Совета муниципальной собственности сельского  поселения  Ибраевский сельсовет МР Альшеевский район Республики Башкортостан МР Альшеевский район</w:t>
      </w:r>
      <w:r w:rsidR="006D168D">
        <w:rPr>
          <w:rFonts w:ascii="Times New Roman" w:hAnsi="Times New Roman" w:cs="Times New Roman"/>
          <w:sz w:val="24"/>
          <w:szCs w:val="24"/>
        </w:rPr>
        <w:t xml:space="preserve">  </w:t>
      </w:r>
      <w:r w:rsidRPr="006D168D">
        <w:rPr>
          <w:rFonts w:ascii="Times New Roman" w:hAnsi="Times New Roman" w:cs="Times New Roman"/>
          <w:sz w:val="24"/>
          <w:szCs w:val="24"/>
        </w:rPr>
        <w:t>от «24» декабря 2019 года</w:t>
      </w:r>
      <w:r w:rsidR="006D168D">
        <w:rPr>
          <w:rFonts w:ascii="Times New Roman" w:hAnsi="Times New Roman" w:cs="Times New Roman"/>
          <w:sz w:val="24"/>
          <w:szCs w:val="24"/>
        </w:rPr>
        <w:t xml:space="preserve">   </w:t>
      </w:r>
      <w:r w:rsidRPr="006D168D">
        <w:rPr>
          <w:rFonts w:ascii="Times New Roman" w:hAnsi="Times New Roman" w:cs="Times New Roman"/>
          <w:sz w:val="24"/>
          <w:szCs w:val="24"/>
        </w:rPr>
        <w:t>№42</w:t>
      </w:r>
    </w:p>
    <w:p w:rsidR="00817211" w:rsidRPr="006D168D" w:rsidRDefault="00817211" w:rsidP="000F4A17">
      <w:pPr>
        <w:shd w:val="clear" w:color="auto" w:fill="FFFFFF"/>
        <w:spacing w:before="422" w:line="322" w:lineRule="exact"/>
        <w:ind w:left="5246" w:hanging="1"/>
        <w:rPr>
          <w:rFonts w:ascii="Times New Roman" w:hAnsi="Times New Roman" w:cs="Times New Roman"/>
          <w:sz w:val="24"/>
          <w:szCs w:val="24"/>
        </w:rPr>
      </w:pPr>
    </w:p>
    <w:p w:rsidR="00032073" w:rsidRPr="006D168D" w:rsidRDefault="00032073" w:rsidP="00032073">
      <w:pPr>
        <w:pStyle w:val="1"/>
        <w:rPr>
          <w:rFonts w:ascii="Times New Roman" w:hAnsi="Times New Roman" w:cs="Times New Roman"/>
          <w:sz w:val="24"/>
          <w:szCs w:val="24"/>
        </w:rPr>
      </w:pPr>
      <w:r w:rsidRPr="006D168D">
        <w:rPr>
          <w:rFonts w:ascii="Times New Roman" w:hAnsi="Times New Roman" w:cs="Times New Roman"/>
          <w:sz w:val="24"/>
          <w:szCs w:val="24"/>
        </w:rPr>
        <w:t>Правила</w:t>
      </w:r>
      <w:r w:rsidRPr="006D168D">
        <w:rPr>
          <w:rFonts w:ascii="Times New Roman" w:hAnsi="Times New Roman" w:cs="Times New Roman"/>
          <w:sz w:val="24"/>
          <w:szCs w:val="24"/>
        </w:rPr>
        <w:br/>
        <w:t xml:space="preserve">определения размера и внесения арендной платы за земли, находящиеся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w:t>
      </w:r>
    </w:p>
    <w:p w:rsidR="00032073" w:rsidRPr="006D168D" w:rsidRDefault="00032073" w:rsidP="00032073">
      <w:pPr>
        <w:pStyle w:val="1"/>
        <w:rPr>
          <w:rFonts w:ascii="Times New Roman" w:hAnsi="Times New Roman" w:cs="Times New Roman"/>
          <w:sz w:val="24"/>
          <w:szCs w:val="24"/>
        </w:rPr>
      </w:pPr>
      <w:r w:rsidRPr="006D168D">
        <w:rPr>
          <w:rFonts w:ascii="Times New Roman" w:hAnsi="Times New Roman" w:cs="Times New Roman"/>
          <w:sz w:val="24"/>
          <w:szCs w:val="24"/>
        </w:rPr>
        <w:t xml:space="preserve">(в новой редакции) </w:t>
      </w:r>
      <w:r w:rsidRPr="006D168D">
        <w:rPr>
          <w:rFonts w:ascii="Times New Roman" w:hAnsi="Times New Roman" w:cs="Times New Roman"/>
          <w:sz w:val="24"/>
          <w:szCs w:val="24"/>
        </w:rPr>
        <w:br/>
      </w:r>
    </w:p>
    <w:p w:rsidR="00032073" w:rsidRPr="006D168D" w:rsidRDefault="00032073" w:rsidP="00032073">
      <w:pPr>
        <w:pStyle w:val="1"/>
        <w:rPr>
          <w:rFonts w:ascii="Times New Roman" w:hAnsi="Times New Roman" w:cs="Times New Roman"/>
          <w:sz w:val="24"/>
          <w:szCs w:val="24"/>
        </w:rPr>
      </w:pPr>
      <w:bookmarkStart w:id="8" w:name="sub_70101"/>
      <w:r w:rsidRPr="006D168D">
        <w:rPr>
          <w:rFonts w:ascii="Times New Roman" w:hAnsi="Times New Roman" w:cs="Times New Roman"/>
          <w:sz w:val="24"/>
          <w:szCs w:val="24"/>
        </w:rPr>
        <w:t>1. Общие положения</w:t>
      </w:r>
    </w:p>
    <w:bookmarkEnd w:id="8"/>
    <w:p w:rsidR="00032073" w:rsidRPr="006D168D" w:rsidRDefault="00032073" w:rsidP="00032073">
      <w:pPr>
        <w:rPr>
          <w:rFonts w:ascii="Times New Roman" w:hAnsi="Times New Roman" w:cs="Times New Roman"/>
          <w:sz w:val="24"/>
          <w:szCs w:val="24"/>
        </w:rPr>
      </w:pPr>
    </w:p>
    <w:p w:rsidR="00032073" w:rsidRPr="006D168D" w:rsidRDefault="00032073" w:rsidP="00032073">
      <w:pPr>
        <w:rPr>
          <w:rFonts w:ascii="Times New Roman" w:hAnsi="Times New Roman" w:cs="Times New Roman"/>
          <w:sz w:val="24"/>
          <w:szCs w:val="24"/>
        </w:rPr>
      </w:pPr>
      <w:bookmarkStart w:id="9" w:name="sub_111"/>
      <w:r w:rsidRPr="006D168D">
        <w:rPr>
          <w:rFonts w:ascii="Times New Roman" w:hAnsi="Times New Roman" w:cs="Times New Roman"/>
          <w:sz w:val="24"/>
          <w:szCs w:val="24"/>
        </w:rPr>
        <w:t xml:space="preserve">1.1. Настоящие Правила разработаны в соответствии с Земельным кодексом Российской Федерации, </w:t>
      </w:r>
      <w:hyperlink r:id="rId11" w:history="1">
        <w:r w:rsidRPr="006D168D">
          <w:rPr>
            <w:rFonts w:ascii="Times New Roman" w:hAnsi="Times New Roman" w:cs="Times New Roman"/>
            <w:sz w:val="24"/>
            <w:szCs w:val="24"/>
          </w:rPr>
          <w:t>Федеральным законом</w:t>
        </w:r>
      </w:hyperlink>
      <w:r w:rsidRPr="006D168D">
        <w:rPr>
          <w:rFonts w:ascii="Times New Roman" w:hAnsi="Times New Roman" w:cs="Times New Roman"/>
          <w:sz w:val="24"/>
          <w:szCs w:val="24"/>
        </w:rPr>
        <w:t xml:space="preserve"> "О введении в действие Земельного кодекса Российской Федерации", </w:t>
      </w:r>
      <w:hyperlink r:id="rId12" w:history="1">
        <w:r w:rsidRPr="006D168D">
          <w:rPr>
            <w:rFonts w:ascii="Times New Roman" w:hAnsi="Times New Roman" w:cs="Times New Roman"/>
            <w:sz w:val="24"/>
            <w:szCs w:val="24"/>
          </w:rPr>
          <w:t>Законом</w:t>
        </w:r>
      </w:hyperlink>
      <w:r w:rsidRPr="006D168D">
        <w:rPr>
          <w:rFonts w:ascii="Times New Roman" w:hAnsi="Times New Roman" w:cs="Times New Roman"/>
          <w:sz w:val="24"/>
          <w:szCs w:val="24"/>
        </w:rPr>
        <w:t xml:space="preserve"> Республики Башкортостан "О регулировании земельных отношений в Республике Башкортостан" и определяют способы расчета размера арендной платы, а также порядок и условия внесения арендной платы за земельные участки, находящиеся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(далее - земельные участки), предоставляемые в аренду юридическим и физическим лицам.</w:t>
      </w:r>
    </w:p>
    <w:bookmarkEnd w:id="9"/>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1.2. Размер арендной платы за земли, находящиеся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в расчете на год (далее - арендная плата) определяется следующим образом:</w:t>
      </w:r>
    </w:p>
    <w:p w:rsidR="00032073" w:rsidRPr="006D168D" w:rsidRDefault="00032073" w:rsidP="00032073">
      <w:pPr>
        <w:rPr>
          <w:rFonts w:ascii="Times New Roman" w:hAnsi="Times New Roman" w:cs="Times New Roman"/>
          <w:sz w:val="24"/>
          <w:szCs w:val="24"/>
        </w:rPr>
      </w:pPr>
      <w:bookmarkStart w:id="10" w:name="sub_11201"/>
      <w:r w:rsidRPr="006D168D">
        <w:rPr>
          <w:rFonts w:ascii="Times New Roman" w:hAnsi="Times New Roman" w:cs="Times New Roman"/>
          <w:sz w:val="24"/>
          <w:szCs w:val="24"/>
        </w:rPr>
        <w:t>а) на основании кадастровой стоимости земельных участков, рассчитываемой по формуле:</w:t>
      </w:r>
    </w:p>
    <w:bookmarkEnd w:id="10"/>
    <w:p w:rsidR="00032073" w:rsidRPr="006D168D" w:rsidRDefault="00032073" w:rsidP="0071465B">
      <w:pPr>
        <w:shd w:val="clear" w:color="auto" w:fill="FFFFFF"/>
        <w:spacing w:line="326" w:lineRule="exact"/>
        <w:ind w:left="710" w:right="-23"/>
        <w:rPr>
          <w:rFonts w:ascii="Times New Roman" w:hAnsi="Times New Roman" w:cs="Times New Roman"/>
          <w:sz w:val="24"/>
          <w:szCs w:val="24"/>
        </w:rPr>
      </w:pPr>
      <w:r w:rsidRPr="006D168D">
        <w:rPr>
          <w:rFonts w:ascii="Times New Roman" w:hAnsi="Times New Roman" w:cs="Times New Roman"/>
          <w:sz w:val="24"/>
          <w:szCs w:val="24"/>
        </w:rPr>
        <w:t xml:space="preserve">АП = </w:t>
      </w:r>
      <w:r w:rsidR="0071465B" w:rsidRPr="006D168D">
        <w:rPr>
          <w:rFonts w:ascii="Times New Roman" w:hAnsi="Times New Roman" w:cs="Times New Roman"/>
          <w:sz w:val="24"/>
          <w:szCs w:val="24"/>
        </w:rPr>
        <w:t>АП = Ксу x Сап x (Sl /S)x Кн</w:t>
      </w:r>
      <w:r w:rsidRPr="006D168D">
        <w:rPr>
          <w:rFonts w:ascii="Times New Roman" w:hAnsi="Times New Roman" w:cs="Times New Roman"/>
          <w:sz w:val="24"/>
          <w:szCs w:val="24"/>
        </w:rPr>
        <w:t>, где:</w:t>
      </w:r>
    </w:p>
    <w:p w:rsidR="00032073" w:rsidRPr="006D168D" w:rsidRDefault="00032073" w:rsidP="00032073">
      <w:pPr>
        <w:shd w:val="clear" w:color="auto" w:fill="FFFFFF"/>
        <w:ind w:left="706"/>
        <w:rPr>
          <w:rFonts w:ascii="Times New Roman" w:hAnsi="Times New Roman" w:cs="Times New Roman"/>
          <w:sz w:val="24"/>
          <w:szCs w:val="24"/>
        </w:rPr>
      </w:pPr>
      <w:r w:rsidRPr="006D168D">
        <w:rPr>
          <w:rFonts w:ascii="Times New Roman" w:hAnsi="Times New Roman" w:cs="Times New Roman"/>
          <w:sz w:val="24"/>
          <w:szCs w:val="24"/>
        </w:rPr>
        <w:t>Ксу - кадастровая стоимость земельного участка;</w:t>
      </w:r>
    </w:p>
    <w:p w:rsidR="00032073" w:rsidRPr="006D168D" w:rsidRDefault="00032073" w:rsidP="00032073">
      <w:pPr>
        <w:shd w:val="clear" w:color="auto" w:fill="FFFFFF"/>
        <w:spacing w:line="326" w:lineRule="exact"/>
        <w:ind w:firstLine="715"/>
        <w:rPr>
          <w:rFonts w:ascii="Times New Roman" w:hAnsi="Times New Roman" w:cs="Times New Roman"/>
          <w:sz w:val="24"/>
          <w:szCs w:val="24"/>
        </w:rPr>
      </w:pPr>
      <w:r w:rsidRPr="006D168D">
        <w:rPr>
          <w:rFonts w:ascii="Times New Roman" w:hAnsi="Times New Roman" w:cs="Times New Roman"/>
          <w:sz w:val="24"/>
          <w:szCs w:val="24"/>
        </w:rPr>
        <w:t>Сап - ставка арендной платы в процентах от кадастровой стоимости земельного участка;</w:t>
      </w:r>
    </w:p>
    <w:p w:rsidR="00032073" w:rsidRPr="006D168D" w:rsidRDefault="00032073" w:rsidP="00032073">
      <w:pPr>
        <w:shd w:val="clear" w:color="auto" w:fill="FFFFFF"/>
        <w:ind w:left="725"/>
        <w:rPr>
          <w:rFonts w:ascii="Times New Roman" w:hAnsi="Times New Roman" w:cs="Times New Roman"/>
          <w:sz w:val="24"/>
          <w:szCs w:val="24"/>
        </w:rPr>
      </w:pPr>
      <w:r w:rsidRPr="006D168D">
        <w:rPr>
          <w:rFonts w:ascii="Times New Roman" w:hAnsi="Times New Roman" w:cs="Times New Roman"/>
          <w:sz w:val="24"/>
          <w:szCs w:val="24"/>
        </w:rPr>
        <w:t>S1- площадь земельного участка;</w:t>
      </w:r>
    </w:p>
    <w:p w:rsidR="0071465B" w:rsidRPr="006D168D" w:rsidRDefault="00032073" w:rsidP="00032073">
      <w:pPr>
        <w:shd w:val="clear" w:color="auto" w:fill="FFFFFF"/>
        <w:spacing w:line="322" w:lineRule="exact"/>
        <w:ind w:left="725"/>
        <w:rPr>
          <w:rFonts w:ascii="Times New Roman" w:hAnsi="Times New Roman" w:cs="Times New Roman"/>
          <w:sz w:val="24"/>
          <w:szCs w:val="24"/>
        </w:rPr>
      </w:pPr>
      <w:r w:rsidRPr="006D168D">
        <w:rPr>
          <w:rFonts w:ascii="Times New Roman" w:hAnsi="Times New Roman" w:cs="Times New Roman"/>
          <w:sz w:val="24"/>
          <w:szCs w:val="24"/>
        </w:rPr>
        <w:t>S - площадь земельного участка к оплате</w:t>
      </w:r>
      <w:r w:rsidR="0071465B" w:rsidRPr="006D168D">
        <w:rPr>
          <w:rFonts w:ascii="Times New Roman" w:hAnsi="Times New Roman" w:cs="Times New Roman"/>
          <w:sz w:val="24"/>
          <w:szCs w:val="24"/>
        </w:rPr>
        <w:t>;</w:t>
      </w:r>
    </w:p>
    <w:p w:rsidR="00032073" w:rsidRPr="006D168D" w:rsidRDefault="0071465B" w:rsidP="00032073">
      <w:pPr>
        <w:shd w:val="clear" w:color="auto" w:fill="FFFFFF"/>
        <w:spacing w:line="322" w:lineRule="exact"/>
        <w:ind w:left="725"/>
        <w:rPr>
          <w:rFonts w:ascii="Times New Roman" w:hAnsi="Times New Roman" w:cs="Times New Roman"/>
          <w:sz w:val="24"/>
          <w:szCs w:val="24"/>
        </w:rPr>
      </w:pPr>
      <w:r w:rsidRPr="006D168D">
        <w:rPr>
          <w:rFonts w:ascii="Times New Roman" w:hAnsi="Times New Roman" w:cs="Times New Roman"/>
          <w:sz w:val="24"/>
          <w:szCs w:val="24"/>
        </w:rPr>
        <w:t>Кн - нормирующий коэффициент.</w:t>
      </w:r>
      <w:r w:rsidR="00032073" w:rsidRPr="006D168D">
        <w:rPr>
          <w:rFonts w:ascii="Times New Roman" w:hAnsi="Times New Roman" w:cs="Times New Roman"/>
          <w:sz w:val="24"/>
          <w:szCs w:val="24"/>
        </w:rPr>
        <w:t>.</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По договорам аренды земельных участков для проектирования, строительства (включая подготовительные работы) и реконструкции объектов арендная плата за землю исчисляется по ставкам, предусмотренным для эксплуатации соответствующих объектов;</w:t>
      </w:r>
    </w:p>
    <w:p w:rsidR="00032073" w:rsidRPr="006D168D" w:rsidRDefault="00032073" w:rsidP="00032073">
      <w:pPr>
        <w:rPr>
          <w:rFonts w:ascii="Times New Roman" w:hAnsi="Times New Roman" w:cs="Times New Roman"/>
          <w:sz w:val="24"/>
          <w:szCs w:val="24"/>
        </w:rPr>
      </w:pPr>
      <w:bookmarkStart w:id="11" w:name="sub_999"/>
      <w:r w:rsidRPr="006D168D">
        <w:rPr>
          <w:rFonts w:ascii="Times New Roman" w:hAnsi="Times New Roman" w:cs="Times New Roman"/>
          <w:sz w:val="24"/>
          <w:szCs w:val="24"/>
        </w:rPr>
        <w:t xml:space="preserve">Ставки арендной платы в процентах от кадастровой стоимости земельного участка устанавливаются с учетом прогнозного показателя </w:t>
      </w:r>
      <w:hyperlink r:id="rId13" w:history="1">
        <w:r w:rsidRPr="006D168D">
          <w:rPr>
            <w:rFonts w:ascii="Times New Roman" w:hAnsi="Times New Roman" w:cs="Times New Roman"/>
            <w:sz w:val="24"/>
            <w:szCs w:val="24"/>
          </w:rPr>
          <w:t>индекса потребительских цен</w:t>
        </w:r>
      </w:hyperlink>
      <w:r w:rsidRPr="006D168D">
        <w:rPr>
          <w:rFonts w:ascii="Times New Roman" w:hAnsi="Times New Roman" w:cs="Times New Roman"/>
          <w:sz w:val="24"/>
          <w:szCs w:val="24"/>
        </w:rPr>
        <w:t>, определяемого в установленном законодательством порядке.</w:t>
      </w:r>
    </w:p>
    <w:p w:rsidR="00032073" w:rsidRPr="006D168D" w:rsidRDefault="00032073" w:rsidP="00032073">
      <w:pPr>
        <w:rPr>
          <w:rFonts w:ascii="Times New Roman" w:hAnsi="Times New Roman" w:cs="Times New Roman"/>
          <w:sz w:val="24"/>
          <w:szCs w:val="24"/>
        </w:rPr>
      </w:pPr>
      <w:bookmarkStart w:id="12" w:name="sub_1120215"/>
      <w:bookmarkEnd w:id="11"/>
      <w:r w:rsidRPr="006D168D">
        <w:rPr>
          <w:rFonts w:ascii="Times New Roman" w:hAnsi="Times New Roman" w:cs="Times New Roman"/>
          <w:sz w:val="24"/>
          <w:szCs w:val="24"/>
        </w:rPr>
        <w:t xml:space="preserve">Исчисление размера арендной платы за землю на 2010-2020 годы по земельным участкам, находящимся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производится в следующем порядке:</w:t>
      </w:r>
    </w:p>
    <w:bookmarkEnd w:id="12"/>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lastRenderedPageBreak/>
        <w:t>по договорам аренды, заключенным до 1 января 2009 года, применяются ставки арендной платы за земли по зонам градостроительной ценности и экономико-планировочным районам в зависимости от видов функционального использования и типов объектов;</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 а также по пролонгированным в 2009 году на неопределенный срок согласно </w:t>
      </w:r>
      <w:hyperlink r:id="rId14" w:history="1">
        <w:r w:rsidRPr="006D168D">
          <w:rPr>
            <w:rFonts w:ascii="Times New Roman" w:hAnsi="Times New Roman" w:cs="Times New Roman"/>
            <w:sz w:val="24"/>
            <w:szCs w:val="24"/>
          </w:rPr>
          <w:t>пункту 2 статьи 621</w:t>
        </w:r>
      </w:hyperlink>
      <w:r w:rsidRPr="006D168D">
        <w:rPr>
          <w:rFonts w:ascii="Times New Roman" w:hAnsi="Times New Roman" w:cs="Times New Roman"/>
          <w:sz w:val="24"/>
          <w:szCs w:val="24"/>
        </w:rPr>
        <w:t xml:space="preserve"> Гражданского кодекса Российской Федерации, договорам аренды земельных участков, заключенным до 1 января 2009 года, применяются ставки арендной платы в процентах от кадастровой стоимости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По договорам аренды земельных участков, в том числе и с множественностью лиц на стороне арендатора, заключенным до 1 января 2009 года, арендаторы имеют право обратиться в уполномоченный орган с заявлением о применении ставок арендной платы в процентах от кадастровой стоимости. Расчет размера арендной платы за использование земельного участка по ставкам арендной платы в процентах от кадастровой стоимости в данном случае осуществляется с даты поступления соответствующего заявления.</w:t>
      </w:r>
    </w:p>
    <w:p w:rsidR="00032073" w:rsidRPr="006D168D" w:rsidRDefault="00032073" w:rsidP="00032073">
      <w:pPr>
        <w:rPr>
          <w:rFonts w:ascii="Times New Roman" w:hAnsi="Times New Roman" w:cs="Times New Roman"/>
          <w:sz w:val="24"/>
          <w:szCs w:val="24"/>
        </w:rPr>
      </w:pPr>
      <w:bookmarkStart w:id="13" w:name="sub_1123"/>
      <w:r w:rsidRPr="006D168D">
        <w:rPr>
          <w:rFonts w:ascii="Times New Roman" w:hAnsi="Times New Roman" w:cs="Times New Roman"/>
          <w:sz w:val="24"/>
          <w:szCs w:val="24"/>
        </w:rPr>
        <w:t>в) в случае, если право на заключение договора аренды земельного участка приобретается в порядке, установленном земельным законодательством Российской Федерации, на торгах (конкурсах, аукционах), арендная плата определяется по результатам таких торгов (конкурсов, аукционов).</w:t>
      </w:r>
    </w:p>
    <w:bookmarkEnd w:id="13"/>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случае, если земельный участок предоставлен в аренду для его комплексного освоения в целях жилищного строительства, арендная плата определяется на аукционе в порядке, предусмотренном Земельным кодексом Российской Федерации.</w:t>
      </w:r>
    </w:p>
    <w:p w:rsidR="00032073" w:rsidRPr="006D168D" w:rsidRDefault="00032073" w:rsidP="00032073">
      <w:pPr>
        <w:rPr>
          <w:rFonts w:ascii="Times New Roman" w:hAnsi="Times New Roman" w:cs="Times New Roman"/>
          <w:sz w:val="24"/>
          <w:szCs w:val="24"/>
        </w:rPr>
      </w:pPr>
      <w:bookmarkStart w:id="14" w:name="sub_113"/>
      <w:r w:rsidRPr="006D168D">
        <w:rPr>
          <w:rFonts w:ascii="Times New Roman" w:hAnsi="Times New Roman" w:cs="Times New Roman"/>
          <w:sz w:val="24"/>
          <w:szCs w:val="24"/>
        </w:rPr>
        <w:t xml:space="preserve">1.3. </w:t>
      </w:r>
      <w:bookmarkStart w:id="15" w:name="sub_114"/>
      <w:bookmarkEnd w:id="14"/>
      <w:r w:rsidRPr="006D168D">
        <w:rPr>
          <w:rFonts w:ascii="Times New Roman" w:hAnsi="Times New Roman" w:cs="Times New Roman"/>
          <w:sz w:val="24"/>
          <w:szCs w:val="24"/>
        </w:rPr>
        <w:t xml:space="preserve">Установить, что за использование земельных участков, находящихся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которые ранее были предоставлены юридическим лицам на праве постоянного (бессрочного) пользования, арендная плата определяется в размере следующих ставок:</w:t>
      </w:r>
    </w:p>
    <w:bookmarkEnd w:id="15"/>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двух процентов кадастровой стоимости арендуемых земельных участков;</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трех десятых процента кадастровой стоимости арендуемых земельных участков из земель сельскохозяйственного назначения;</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полутора процентов кадастровой стоимости арендуемых земельных участков, изъятых из оборота или ограниченных в обороте.</w:t>
      </w:r>
    </w:p>
    <w:p w:rsidR="00032073" w:rsidRPr="006D168D" w:rsidRDefault="00032073" w:rsidP="00032073">
      <w:pPr>
        <w:rPr>
          <w:rFonts w:ascii="Times New Roman" w:hAnsi="Times New Roman" w:cs="Times New Roman"/>
          <w:sz w:val="24"/>
          <w:szCs w:val="24"/>
        </w:rPr>
      </w:pPr>
      <w:bookmarkStart w:id="16" w:name="sub_115"/>
      <w:r w:rsidRPr="006D168D">
        <w:rPr>
          <w:rFonts w:ascii="Times New Roman" w:hAnsi="Times New Roman" w:cs="Times New Roman"/>
          <w:sz w:val="24"/>
          <w:szCs w:val="24"/>
        </w:rPr>
        <w:t>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bookmarkEnd w:id="16"/>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1.5. Разрешенное использование земельного участка в действующем договоре аренды земельного участка, размер арендной платы в котором рассчитан в соответствии с </w:t>
      </w:r>
      <w:hyperlink w:anchor="sub_119" w:history="1">
        <w:r w:rsidRPr="006D168D">
          <w:rPr>
            <w:rFonts w:ascii="Times New Roman" w:hAnsi="Times New Roman" w:cs="Times New Roman"/>
            <w:sz w:val="24"/>
            <w:szCs w:val="24"/>
          </w:rPr>
          <w:t>пунктом 1.</w:t>
        </w:r>
      </w:hyperlink>
      <w:r w:rsidRPr="006D168D">
        <w:rPr>
          <w:rFonts w:ascii="Times New Roman" w:hAnsi="Times New Roman" w:cs="Times New Roman"/>
          <w:sz w:val="24"/>
          <w:szCs w:val="24"/>
        </w:rPr>
        <w:t xml:space="preserve">8 настоящих Правил, может быть изменен (в связи со сменой видов (типов) деятельности в размещенных на земельном участке объектах и видов (типов) размещенных на земельном участке объектов) не чаще одного раза в год. При этом арендная плата подлежит перерасчету с момента изменения разрешенного использования в установленном порядке в соответствии с </w:t>
      </w:r>
      <w:hyperlink r:id="rId15" w:history="1">
        <w:r w:rsidRPr="006D168D">
          <w:rPr>
            <w:rFonts w:ascii="Times New Roman" w:hAnsi="Times New Roman" w:cs="Times New Roman"/>
            <w:sz w:val="24"/>
            <w:szCs w:val="24"/>
          </w:rPr>
          <w:t>Федеральным законом</w:t>
        </w:r>
      </w:hyperlink>
      <w:r w:rsidRPr="006D168D">
        <w:rPr>
          <w:rFonts w:ascii="Times New Roman" w:hAnsi="Times New Roman" w:cs="Times New Roman"/>
          <w:sz w:val="24"/>
          <w:szCs w:val="24"/>
        </w:rPr>
        <w:t xml:space="preserve"> "О государственном кадастре недвижимости" при предоставлении соответствующего кадастрового паспорта земельного участка с указанием кадастровой </w:t>
      </w:r>
      <w:r w:rsidRPr="006D168D">
        <w:rPr>
          <w:rFonts w:ascii="Times New Roman" w:hAnsi="Times New Roman" w:cs="Times New Roman"/>
          <w:sz w:val="24"/>
          <w:szCs w:val="24"/>
        </w:rPr>
        <w:lastRenderedPageBreak/>
        <w:t>стоимости. Разрешенное использование должно соответствовать установленному градостроительному регламенту территориальных зон.</w:t>
      </w:r>
    </w:p>
    <w:p w:rsidR="00032073" w:rsidRPr="006D168D" w:rsidRDefault="00032073" w:rsidP="00032073">
      <w:pPr>
        <w:rPr>
          <w:rFonts w:ascii="Times New Roman" w:hAnsi="Times New Roman" w:cs="Times New Roman"/>
          <w:sz w:val="24"/>
          <w:szCs w:val="24"/>
        </w:rPr>
      </w:pPr>
      <w:bookmarkStart w:id="17" w:name="sub_117"/>
      <w:r w:rsidRPr="006D168D">
        <w:rPr>
          <w:rFonts w:ascii="Times New Roman" w:hAnsi="Times New Roman" w:cs="Times New Roman"/>
          <w:sz w:val="24"/>
          <w:szCs w:val="24"/>
        </w:rPr>
        <w:t>1.6. При предоставлении неделимого земельного участка в аренду нескольким лицам, имеющим права на часть зданий (помещений), расположенных на этом земельном участке, арендная плата взимается с каждого арендатора пропорционально доле в праве или отношению площади соответствующей части зданий (помещений) к общей площади зданий (помещений), расположенных на предоставляемом в аренду земельном участке:</w:t>
      </w:r>
    </w:p>
    <w:bookmarkEnd w:id="17"/>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учетом вида разрешенного использования земельного участка и вида (типа) деятельности каждого арендатора по договорам аренды земельных участков, размер арендной платы которых рассчитывается в процентах от кадастровой стоимости земельных участков;</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учетом видов (типов) деятельности в размещенных на земельном участке объектах и/или видов (типов) размещенных на земельном участке объектов по договорам аренды земельных участков, размер арендной платы которых рассчитывается на основании базовой ставки арендной платы за земельный участок.</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1.7. Арендная плата за использование земельного участка вносится по реквизитам и в сроки, которые указаны в договоре аренды земельного участка, а также согласно расчету размера арендной платы, определяемому в соответствии с </w:t>
      </w:r>
      <w:hyperlink w:anchor="sub_119" w:history="1">
        <w:r w:rsidRPr="006D168D">
          <w:rPr>
            <w:rFonts w:ascii="Times New Roman" w:hAnsi="Times New Roman" w:cs="Times New Roman"/>
            <w:sz w:val="24"/>
            <w:szCs w:val="24"/>
          </w:rPr>
          <w:t>пунктом 1.</w:t>
        </w:r>
      </w:hyperlink>
      <w:r w:rsidRPr="006D168D">
        <w:rPr>
          <w:rFonts w:ascii="Times New Roman" w:hAnsi="Times New Roman" w:cs="Times New Roman"/>
          <w:sz w:val="24"/>
          <w:szCs w:val="24"/>
        </w:rPr>
        <w:t>8 настоящих Правил.</w:t>
      </w:r>
    </w:p>
    <w:p w:rsidR="00032073" w:rsidRPr="006D168D" w:rsidRDefault="00032073" w:rsidP="00032073">
      <w:pPr>
        <w:rPr>
          <w:rFonts w:ascii="Times New Roman" w:hAnsi="Times New Roman" w:cs="Times New Roman"/>
          <w:sz w:val="24"/>
          <w:szCs w:val="24"/>
        </w:rPr>
      </w:pPr>
      <w:bookmarkStart w:id="18" w:name="sub_119"/>
      <w:r w:rsidRPr="006D168D">
        <w:rPr>
          <w:rFonts w:ascii="Times New Roman" w:hAnsi="Times New Roman" w:cs="Times New Roman"/>
          <w:sz w:val="24"/>
          <w:szCs w:val="24"/>
        </w:rPr>
        <w:t>1.8. Расчет размера арендной платы за использование земельного участка на год определяется органом местного самоуправления, выступающим арендодателем по договору аренды земельного участка, и оформляется в виде приложения к договору аренды. При этом расчеты размера годовой арендной платы осуществляются арендатором самостоятельно по ставкам арендной платы за землю, установленным соответствующими решениями  органов местного самоуправления (в зависимости от принадлежности полномочий по распоряжению соответствующими земельными участками), и подлежат обязательному согласованию с арендодателем в срок до 1 февраля каждого года (после подписания договора аренды) путем подписания сторонами по договору аренды приложения (расчета годовой арендной платы) к договору аренды земельного участка.</w:t>
      </w:r>
    </w:p>
    <w:bookmarkEnd w:id="18"/>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1.9. Если иное не предусмотрено настоящими Правилами, при принятии решения о предоставлении земельных участков, которые ранее были предоставлены по договорам аренды с множественностью лиц на стороне арендатора, заключенным до 1 января 2009 года, расчет арендной платы производится по ставкам арендной платы в процентах от кадастровой стоимости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1.10. Размер арендной платы за земельные участки, находящиеся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и земельные участки, государственная собственность на которые не разграничена, определяется в размере 1,5 процента от кадастровой стоимости земельного участка, но не выше земельного налога, рассчитанного в отношении такого земельного участка, в порядке, аналогичном начислению земельного налога,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 в случае заключения договора аренды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w:t>
      </w:r>
      <w:r w:rsidRPr="006D168D">
        <w:rPr>
          <w:rFonts w:ascii="Times New Roman" w:hAnsi="Times New Roman" w:cs="Times New Roman"/>
          <w:sz w:val="24"/>
          <w:szCs w:val="24"/>
        </w:rPr>
        <w:lastRenderedPageBreak/>
        <w:t>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лицом, которое в соответствии с Земельным кодексом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в соответствии с </w:t>
      </w:r>
      <w:hyperlink r:id="rId16" w:history="1">
        <w:r w:rsidRPr="006D168D">
          <w:rPr>
            <w:rFonts w:ascii="Times New Roman" w:hAnsi="Times New Roman" w:cs="Times New Roman"/>
            <w:sz w:val="24"/>
            <w:szCs w:val="24"/>
          </w:rPr>
          <w:t>пунктом 3</w:t>
        </w:r>
      </w:hyperlink>
      <w:r w:rsidRPr="006D168D">
        <w:rPr>
          <w:rFonts w:ascii="Times New Roman" w:hAnsi="Times New Roman" w:cs="Times New Roman"/>
          <w:sz w:val="24"/>
          <w:szCs w:val="24"/>
        </w:rPr>
        <w:t xml:space="preserve"> или </w:t>
      </w:r>
      <w:hyperlink r:id="rId17" w:history="1">
        <w:r w:rsidRPr="006D168D">
          <w:rPr>
            <w:rFonts w:ascii="Times New Roman" w:hAnsi="Times New Roman" w:cs="Times New Roman"/>
            <w:sz w:val="24"/>
            <w:szCs w:val="24"/>
          </w:rPr>
          <w:t>4 статьи 39.20</w:t>
        </w:r>
      </w:hyperlink>
      <w:r w:rsidRPr="006D168D">
        <w:rPr>
          <w:rFonts w:ascii="Times New Roman" w:hAnsi="Times New Roman" w:cs="Times New Roman"/>
          <w:sz w:val="24"/>
          <w:szCs w:val="24"/>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32073" w:rsidRPr="006D168D" w:rsidRDefault="00032073" w:rsidP="00032073">
      <w:pPr>
        <w:shd w:val="clear" w:color="auto" w:fill="FFFFFF"/>
        <w:tabs>
          <w:tab w:val="left" w:pos="994"/>
        </w:tabs>
        <w:spacing w:line="322" w:lineRule="exact"/>
        <w:rPr>
          <w:rFonts w:ascii="Times New Roman" w:hAnsi="Times New Roman" w:cs="Times New Roman"/>
          <w:sz w:val="24"/>
          <w:szCs w:val="24"/>
        </w:rPr>
      </w:pPr>
      <w:r w:rsidRPr="006D168D">
        <w:rPr>
          <w:rFonts w:ascii="Times New Roman" w:hAnsi="Times New Roman" w:cs="Times New Roman"/>
          <w:sz w:val="24"/>
          <w:szCs w:val="24"/>
        </w:rPr>
        <w:t>предоставленного собственнику зданий, сооружений, право которого на приобретение</w:t>
      </w:r>
      <w:r w:rsidRPr="006D168D">
        <w:rPr>
          <w:rFonts w:ascii="Times New Roman" w:hAnsi="Times New Roman" w:cs="Times New Roman"/>
          <w:sz w:val="24"/>
          <w:szCs w:val="24"/>
        </w:rPr>
        <w:tab/>
        <w:t>в</w:t>
      </w:r>
      <w:r w:rsidRPr="006D168D">
        <w:rPr>
          <w:rFonts w:ascii="Times New Roman" w:hAnsi="Times New Roman" w:cs="Times New Roman"/>
          <w:sz w:val="24"/>
          <w:szCs w:val="24"/>
        </w:rPr>
        <w:tab/>
        <w:t>собственность</w:t>
      </w:r>
      <w:r w:rsidRPr="006D168D">
        <w:rPr>
          <w:rFonts w:ascii="Times New Roman" w:hAnsi="Times New Roman" w:cs="Times New Roman"/>
          <w:sz w:val="24"/>
          <w:szCs w:val="24"/>
        </w:rPr>
        <w:tab/>
        <w:t>земельного</w:t>
      </w:r>
      <w:r w:rsidRPr="006D168D">
        <w:rPr>
          <w:rFonts w:ascii="Times New Roman" w:hAnsi="Times New Roman" w:cs="Times New Roman"/>
          <w:sz w:val="24"/>
          <w:szCs w:val="24"/>
        </w:rPr>
        <w:tab/>
        <w:t>участка</w:t>
      </w:r>
      <w:r w:rsidRPr="006D168D">
        <w:rPr>
          <w:rFonts w:ascii="Times New Roman" w:hAnsi="Times New Roman" w:cs="Times New Roman"/>
          <w:sz w:val="24"/>
          <w:szCs w:val="24"/>
        </w:rPr>
        <w:tab/>
        <w:t>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032073" w:rsidRPr="006D168D" w:rsidRDefault="00032073" w:rsidP="00032073">
      <w:pPr>
        <w:shd w:val="clear" w:color="auto" w:fill="FFFFFF"/>
        <w:tabs>
          <w:tab w:val="left" w:pos="1997"/>
          <w:tab w:val="left" w:pos="2558"/>
          <w:tab w:val="left" w:pos="3725"/>
          <w:tab w:val="left" w:pos="4642"/>
          <w:tab w:val="left" w:pos="5150"/>
          <w:tab w:val="left" w:pos="6869"/>
          <w:tab w:val="left" w:pos="8597"/>
        </w:tabs>
        <w:spacing w:line="322" w:lineRule="exact"/>
        <w:ind w:firstLine="0"/>
        <w:rPr>
          <w:rFonts w:ascii="Times New Roman" w:hAnsi="Times New Roman" w:cs="Times New Roman"/>
          <w:sz w:val="24"/>
          <w:szCs w:val="24"/>
        </w:rPr>
      </w:pPr>
      <w:r w:rsidRPr="006D168D">
        <w:rPr>
          <w:rFonts w:ascii="Times New Roman" w:hAnsi="Times New Roman" w:cs="Times New Roman"/>
          <w:sz w:val="24"/>
          <w:szCs w:val="24"/>
        </w:rPr>
        <w:t>1.10.1. В</w:t>
      </w:r>
      <w:r w:rsidRPr="006D168D">
        <w:rPr>
          <w:rFonts w:ascii="Times New Roman" w:hAnsi="Times New Roman" w:cs="Times New Roman"/>
          <w:sz w:val="24"/>
          <w:szCs w:val="24"/>
        </w:rPr>
        <w:tab/>
        <w:t>случае</w:t>
      </w:r>
      <w:r w:rsidRPr="006D168D">
        <w:rPr>
          <w:rFonts w:ascii="Times New Roman" w:hAnsi="Times New Roman" w:cs="Times New Roman"/>
          <w:sz w:val="24"/>
          <w:szCs w:val="24"/>
        </w:rPr>
        <w:tab/>
        <w:t>если</w:t>
      </w:r>
      <w:r w:rsidRPr="006D168D">
        <w:rPr>
          <w:rFonts w:ascii="Times New Roman" w:hAnsi="Times New Roman" w:cs="Times New Roman"/>
          <w:sz w:val="24"/>
          <w:szCs w:val="24"/>
        </w:rPr>
        <w:tab/>
        <w:t>в</w:t>
      </w:r>
      <w:r w:rsidRPr="006D168D">
        <w:rPr>
          <w:rFonts w:ascii="Times New Roman" w:hAnsi="Times New Roman" w:cs="Times New Roman"/>
          <w:sz w:val="24"/>
          <w:szCs w:val="24"/>
        </w:rPr>
        <w:tab/>
        <w:t>отношении земельного участка, предоставленного собственнику зданий, сооружений, право которого на приобретение в собственность</w:t>
      </w:r>
      <w:r w:rsidRPr="006D168D">
        <w:rPr>
          <w:rFonts w:ascii="Times New Roman" w:hAnsi="Times New Roman" w:cs="Times New Roman"/>
          <w:sz w:val="24"/>
          <w:szCs w:val="24"/>
        </w:rPr>
        <w:tab/>
        <w:t>земельного участка ограничено законодательством        Российской</w:t>
      </w:r>
      <w:r w:rsidRPr="006D168D">
        <w:rPr>
          <w:rFonts w:ascii="Times New Roman" w:hAnsi="Times New Roman" w:cs="Times New Roman"/>
          <w:sz w:val="24"/>
          <w:szCs w:val="24"/>
        </w:rPr>
        <w:tab/>
        <w:t>Федерации, размер арендной</w:t>
      </w:r>
      <w:r w:rsidRPr="006D168D">
        <w:rPr>
          <w:rFonts w:ascii="Times New Roman" w:hAnsi="Times New Roman" w:cs="Times New Roman"/>
          <w:sz w:val="24"/>
          <w:szCs w:val="24"/>
        </w:rPr>
        <w:tab/>
        <w:t>платы, рассчитанный в соответствии с настоящим решением,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случае изменения размера ставки земельного налога размер арендной платы подлежит изменению арендодателем в одностороннем порядке.</w:t>
      </w:r>
    </w:p>
    <w:p w:rsidR="00032073" w:rsidRPr="006D168D" w:rsidRDefault="00032073" w:rsidP="00032073">
      <w:pPr>
        <w:pStyle w:val="s1"/>
        <w:shd w:val="clear" w:color="auto" w:fill="FFFFFF"/>
        <w:ind w:firstLine="720"/>
        <w:jc w:val="both"/>
      </w:pPr>
      <w:r w:rsidRPr="006D168D">
        <w:rPr>
          <w:iCs/>
        </w:rPr>
        <w:t>1.11 Для земельных участков, используемых не по целевому назначению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w:t>
      </w:r>
    </w:p>
    <w:p w:rsidR="00032073" w:rsidRPr="006D168D" w:rsidRDefault="00032073" w:rsidP="00032073">
      <w:pPr>
        <w:pStyle w:val="s1"/>
        <w:shd w:val="clear" w:color="auto" w:fill="FFFFFF"/>
        <w:ind w:firstLine="720"/>
        <w:jc w:val="both"/>
      </w:pPr>
      <w:r w:rsidRPr="006D168D">
        <w:rPr>
          <w:iCs/>
        </w:rPr>
        <w:t>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w:t>
      </w:r>
    </w:p>
    <w:p w:rsidR="00032073" w:rsidRPr="006D168D" w:rsidRDefault="00032073" w:rsidP="00032073">
      <w:pPr>
        <w:pStyle w:val="s1"/>
        <w:shd w:val="clear" w:color="auto" w:fill="FFFFFF"/>
        <w:jc w:val="both"/>
      </w:pPr>
      <w:r w:rsidRPr="006D168D">
        <w:rPr>
          <w:iCs/>
        </w:rPr>
        <w:t xml:space="preserve">В случае, когда арендная плата за фактический вид использования земельного участка </w:t>
      </w:r>
      <w:r w:rsidRPr="006D168D">
        <w:t>меньше либо равна арендной плате</w:t>
      </w:r>
      <w:r w:rsidRPr="006D168D">
        <w:rPr>
          <w:iCs/>
        </w:rPr>
        <w:t xml:space="preserve">, установленной для вида разрешенного использования, </w:t>
      </w:r>
      <w:r w:rsidRPr="006D168D">
        <w:rPr>
          <w:iCs/>
        </w:rPr>
        <w:lastRenderedPageBreak/>
        <w:t>предусмотренного договором, действующая по договору аренды земельного участка арендная плата определяется с повышающим поправочным коэффициентом, равным 2.</w:t>
      </w:r>
    </w:p>
    <w:p w:rsidR="00032073" w:rsidRPr="006D168D" w:rsidRDefault="00032073" w:rsidP="00032073">
      <w:pPr>
        <w:pStyle w:val="s1"/>
        <w:shd w:val="clear" w:color="auto" w:fill="FFFFFF"/>
        <w:jc w:val="both"/>
      </w:pPr>
      <w:r w:rsidRPr="006D168D">
        <w:rPr>
          <w:iCs/>
        </w:rPr>
        <w:t xml:space="preserve">Перерасчет арендной платы с учетом случаев, предусмотренных абзацами вторым и третьим настоящего пункта, осуществляется применительно к действующим формулам </w:t>
      </w:r>
      <w:hyperlink r:id="rId18" w:anchor="/document/17724490/entry/11201" w:history="1">
        <w:r w:rsidRPr="006D168D">
          <w:t>подпунктов "а"</w:t>
        </w:r>
      </w:hyperlink>
      <w:r w:rsidRPr="006D168D">
        <w:rPr>
          <w:iCs/>
        </w:rPr>
        <w:t xml:space="preserve"> и </w:t>
      </w:r>
      <w:hyperlink r:id="rId19" w:anchor="/document/17724490/entry/11202" w:history="1">
        <w:r w:rsidRPr="006D168D">
          <w:t>"б" пункта 1.2</w:t>
        </w:r>
      </w:hyperlink>
      <w:r w:rsidRPr="006D168D">
        <w:rPr>
          <w:iCs/>
        </w:rPr>
        <w:t xml:space="preserve"> настоящих Правил.</w:t>
      </w:r>
    </w:p>
    <w:p w:rsidR="00032073" w:rsidRPr="006D168D" w:rsidRDefault="00032073" w:rsidP="00032073">
      <w:pPr>
        <w:pStyle w:val="s1"/>
        <w:shd w:val="clear" w:color="auto" w:fill="FFFFFF"/>
        <w:ind w:firstLine="720"/>
        <w:jc w:val="both"/>
      </w:pPr>
      <w:r w:rsidRPr="006D168D">
        <w:rPr>
          <w:iCs/>
        </w:rPr>
        <w:t xml:space="preserve">1.11.1.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w:t>
      </w:r>
      <w:hyperlink r:id="rId20" w:anchor="/document/17724490/entry/1100" w:history="1">
        <w:r w:rsidRPr="006D168D">
          <w:t>приложению</w:t>
        </w:r>
      </w:hyperlink>
      <w:r w:rsidRPr="006D168D">
        <w:rPr>
          <w:iCs/>
        </w:rPr>
        <w:t xml:space="preserve"> к настоящим Правилам (далее - Акт обследования).</w:t>
      </w:r>
    </w:p>
    <w:p w:rsidR="00032073" w:rsidRPr="006D168D" w:rsidRDefault="00032073" w:rsidP="00032073">
      <w:pPr>
        <w:pStyle w:val="s1"/>
        <w:shd w:val="clear" w:color="auto" w:fill="FFFFFF"/>
        <w:ind w:firstLine="720"/>
        <w:jc w:val="both"/>
      </w:pPr>
      <w:r w:rsidRPr="006D168D">
        <w:rPr>
          <w:iCs/>
        </w:rPr>
        <w:t>Акт обследования в течение 5-ти рабочих дней со дня его составления направляется арендатору с уведомлением о необходимости устранения в течение 1 месяца выявленных нарушений.</w:t>
      </w:r>
    </w:p>
    <w:p w:rsidR="00032073" w:rsidRPr="006D168D" w:rsidRDefault="00032073" w:rsidP="00032073">
      <w:pPr>
        <w:pStyle w:val="s1"/>
        <w:shd w:val="clear" w:color="auto" w:fill="FFFFFF"/>
        <w:ind w:firstLine="720"/>
        <w:jc w:val="both"/>
      </w:pPr>
      <w:r w:rsidRPr="006D168D">
        <w:rPr>
          <w:iCs/>
        </w:rPr>
        <w:t xml:space="preserve">Расчет арендной платы с учетом случаев, предусмотренных </w:t>
      </w:r>
      <w:hyperlink r:id="rId21" w:anchor="/document/17724490/entry/110132" w:history="1">
        <w:r w:rsidRPr="006D168D">
          <w:t>абзацами вторым</w:t>
        </w:r>
      </w:hyperlink>
      <w:r w:rsidRPr="006D168D">
        <w:rPr>
          <w:iCs/>
        </w:rPr>
        <w:t xml:space="preserve"> и </w:t>
      </w:r>
      <w:hyperlink r:id="rId22" w:anchor="/document/17724490/entry/110133" w:history="1">
        <w:r w:rsidRPr="006D168D">
          <w:t>третьим пункта 1.1</w:t>
        </w:r>
      </w:hyperlink>
      <w:r w:rsidRPr="006D168D">
        <w:rPr>
          <w:iCs/>
        </w:rPr>
        <w:t xml:space="preserve">1, осуществляется со дня составления акта обследования земельного участка,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 и применяется до устранения арендатором выявленных нарушений целевого использования земельного участка. </w:t>
      </w:r>
      <w:r w:rsidRPr="006D168D">
        <w:t>После</w:t>
      </w:r>
      <w:r w:rsidRPr="006D168D">
        <w:tab/>
        <w:t>устранения</w:t>
      </w:r>
      <w:r w:rsidRPr="006D168D">
        <w:tab/>
        <w:t>арендатором выявленных</w:t>
      </w:r>
      <w:r w:rsidRPr="006D168D">
        <w:tab/>
        <w:t>нарушений</w:t>
      </w:r>
      <w:r w:rsidRPr="006D168D">
        <w:tab/>
        <w:t>целевого использования земельного участка путем приведения фактической деятельности в соответствии с разрешенным использованием арендная плата рассчитывается в прежнем размере, а в случае изменения разрешенного использования земельного участка – согласно действующим формулам подпунктов "а" и "б" пункта 1.2 настоящих Правил</w:t>
      </w:r>
      <w:r w:rsidRPr="006D168D">
        <w:rPr>
          <w:iCs/>
        </w:rPr>
        <w:t>.</w:t>
      </w:r>
    </w:p>
    <w:p w:rsidR="00032073" w:rsidRPr="006D168D" w:rsidRDefault="00032073" w:rsidP="00032073">
      <w:pPr>
        <w:pStyle w:val="s1"/>
        <w:shd w:val="clear" w:color="auto" w:fill="FFFFFF"/>
        <w:ind w:firstLine="720"/>
        <w:jc w:val="both"/>
      </w:pPr>
      <w:r w:rsidRPr="006D168D">
        <w:rPr>
          <w:iCs/>
        </w:rPr>
        <w:t>При обращении арендатора с мотивированным заявлением об устранении выявленных нарушений в течение 6-ти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w:t>
      </w:r>
    </w:p>
    <w:p w:rsidR="00032073" w:rsidRPr="006D168D" w:rsidRDefault="00032073" w:rsidP="00032073">
      <w:pPr>
        <w:pStyle w:val="s1"/>
        <w:shd w:val="clear" w:color="auto" w:fill="FFFFFF"/>
        <w:ind w:firstLine="720"/>
        <w:jc w:val="both"/>
      </w:pPr>
      <w:r w:rsidRPr="006D168D">
        <w:rPr>
          <w:iCs/>
        </w:rPr>
        <w:t xml:space="preserve">1.12. 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w:t>
      </w:r>
      <w:hyperlink r:id="rId23" w:anchor="/document/10180094/entry/200" w:history="1">
        <w:r w:rsidRPr="006D168D">
          <w:t>ставки рефинансирования</w:t>
        </w:r>
      </w:hyperlink>
      <w:r w:rsidRPr="006D168D">
        <w:rPr>
          <w:iCs/>
        </w:rPr>
        <w:t xml:space="preserve"> Центрального банка Российской Федерации. 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32073" w:rsidRPr="006D168D" w:rsidRDefault="00032073" w:rsidP="00032073">
      <w:pPr>
        <w:rPr>
          <w:rFonts w:ascii="Times New Roman" w:hAnsi="Times New Roman" w:cs="Times New Roman"/>
          <w:sz w:val="24"/>
          <w:szCs w:val="24"/>
        </w:rPr>
      </w:pPr>
    </w:p>
    <w:p w:rsidR="00032073" w:rsidRPr="006D168D" w:rsidRDefault="00032073" w:rsidP="00032073">
      <w:pPr>
        <w:pStyle w:val="1"/>
        <w:rPr>
          <w:rFonts w:ascii="Times New Roman" w:hAnsi="Times New Roman" w:cs="Times New Roman"/>
          <w:sz w:val="24"/>
          <w:szCs w:val="24"/>
        </w:rPr>
      </w:pPr>
      <w:bookmarkStart w:id="19" w:name="sub_70102"/>
      <w:r w:rsidRPr="006D168D">
        <w:rPr>
          <w:rFonts w:ascii="Times New Roman" w:hAnsi="Times New Roman" w:cs="Times New Roman"/>
          <w:sz w:val="24"/>
          <w:szCs w:val="24"/>
        </w:rPr>
        <w:t>2. Условия изменения арендной платы за землю</w:t>
      </w:r>
    </w:p>
    <w:bookmarkEnd w:id="19"/>
    <w:p w:rsidR="00032073" w:rsidRPr="006D168D" w:rsidRDefault="00032073" w:rsidP="00032073">
      <w:pPr>
        <w:rPr>
          <w:rFonts w:ascii="Times New Roman" w:hAnsi="Times New Roman" w:cs="Times New Roman"/>
          <w:sz w:val="24"/>
          <w:szCs w:val="24"/>
        </w:rPr>
      </w:pPr>
    </w:p>
    <w:p w:rsidR="00032073" w:rsidRPr="006D168D" w:rsidRDefault="00032073" w:rsidP="00032073">
      <w:pPr>
        <w:rPr>
          <w:rFonts w:ascii="Times New Roman" w:hAnsi="Times New Roman" w:cs="Times New Roman"/>
          <w:sz w:val="24"/>
          <w:szCs w:val="24"/>
        </w:rPr>
      </w:pPr>
      <w:bookmarkStart w:id="20" w:name="sub_121"/>
      <w:r w:rsidRPr="006D168D">
        <w:rPr>
          <w:rFonts w:ascii="Times New Roman" w:hAnsi="Times New Roman" w:cs="Times New Roman"/>
          <w:sz w:val="24"/>
          <w:szCs w:val="24"/>
        </w:rPr>
        <w:t>2.1. Пересмотр размера арендной платы осуществляется арендодателем в одностороннем порядке по следующим основаниям:</w:t>
      </w:r>
    </w:p>
    <w:bookmarkEnd w:id="20"/>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связи с изменением кадастровой стоимости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lastRenderedPageBreak/>
        <w:t>в случае изменения нормативных правовых актов Российской Федерации, Республики Башкортостан или органов местного самоуправления, устанавливающих размеры арендной платы за землю, условия и порядок ее перечисления или исчисления.</w:t>
      </w:r>
    </w:p>
    <w:p w:rsidR="00032073" w:rsidRPr="006D168D" w:rsidRDefault="00032073" w:rsidP="00032073">
      <w:pPr>
        <w:rPr>
          <w:rFonts w:ascii="Times New Roman" w:hAnsi="Times New Roman" w:cs="Times New Roman"/>
          <w:sz w:val="24"/>
          <w:szCs w:val="24"/>
        </w:rPr>
      </w:pPr>
      <w:bookmarkStart w:id="21" w:name="sub_1215"/>
      <w:r w:rsidRPr="006D168D">
        <w:rPr>
          <w:rFonts w:ascii="Times New Roman" w:hAnsi="Times New Roman" w:cs="Times New Roman"/>
          <w:sz w:val="24"/>
          <w:szCs w:val="24"/>
        </w:rPr>
        <w:t>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(или) неиспользования, в том числе его части;</w:t>
      </w:r>
    </w:p>
    <w:bookmarkEnd w:id="21"/>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случае устранения арендатором выявленных нарушений целевого использования земельного участка.</w:t>
      </w:r>
    </w:p>
    <w:p w:rsidR="00032073" w:rsidRPr="006D168D" w:rsidRDefault="00032073" w:rsidP="00032073">
      <w:pPr>
        <w:rPr>
          <w:rFonts w:ascii="Times New Roman" w:hAnsi="Times New Roman" w:cs="Times New Roman"/>
          <w:sz w:val="24"/>
          <w:szCs w:val="24"/>
        </w:rPr>
      </w:pPr>
      <w:bookmarkStart w:id="22" w:name="sub_122"/>
      <w:r w:rsidRPr="006D168D">
        <w:rPr>
          <w:rFonts w:ascii="Times New Roman" w:hAnsi="Times New Roman" w:cs="Times New Roman"/>
          <w:sz w:val="24"/>
          <w:szCs w:val="24"/>
        </w:rPr>
        <w:t>2.2. Изменение размера арендной платы не требует заключения дополнительного соглашения к договору аренды земельного участка в случаях, когда:</w:t>
      </w:r>
    </w:p>
    <w:bookmarkEnd w:id="22"/>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а) выявлено нарушение установленного режима использования (целевого использования земельного участка, предусмотренного договором аренды земельного участка);</w:t>
      </w:r>
    </w:p>
    <w:p w:rsidR="00032073" w:rsidRPr="006D168D" w:rsidRDefault="00032073" w:rsidP="00032073">
      <w:pPr>
        <w:rPr>
          <w:rFonts w:ascii="Times New Roman" w:hAnsi="Times New Roman" w:cs="Times New Roman"/>
          <w:sz w:val="24"/>
          <w:szCs w:val="24"/>
        </w:rPr>
      </w:pPr>
      <w:bookmarkStart w:id="23" w:name="sub_12212"/>
      <w:r w:rsidRPr="006D168D">
        <w:rPr>
          <w:rFonts w:ascii="Times New Roman" w:hAnsi="Times New Roman" w:cs="Times New Roman"/>
          <w:sz w:val="24"/>
          <w:szCs w:val="24"/>
        </w:rPr>
        <w:t>основаниями для перерасчета уполномоченным органом в одностороннем порядке арендной платы являются:</w:t>
      </w:r>
    </w:p>
    <w:bookmarkEnd w:id="23"/>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акт проверки (обследования) земельного участка, составленный должностными лицами органов государственного земельного надзора или муниципального земельного контроля, на основании которого арендодатель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 xml:space="preserve">акт обследования земельного участка, подготовленный обладающим соответствующими полномочиями лицом уполномоченного органа по распоряжению таким земельным участком, по форме согласно </w:t>
      </w:r>
      <w:hyperlink w:anchor="sub_1100" w:history="1">
        <w:r w:rsidRPr="006D168D">
          <w:rPr>
            <w:rFonts w:ascii="Times New Roman" w:hAnsi="Times New Roman" w:cs="Times New Roman"/>
            <w:sz w:val="24"/>
            <w:szCs w:val="24"/>
          </w:rPr>
          <w:t>приложению</w:t>
        </w:r>
      </w:hyperlink>
      <w:r w:rsidRPr="006D168D">
        <w:rPr>
          <w:rFonts w:ascii="Times New Roman" w:hAnsi="Times New Roman" w:cs="Times New Roman"/>
          <w:sz w:val="24"/>
          <w:szCs w:val="24"/>
        </w:rPr>
        <w:t xml:space="preserve"> к настоящим Правилам.</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б) произошло изменение законодательства в части изменения порядка расчета или исчисления размера арендной платы;</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в) произошло изменение кадастровой стоимости земельного участка.</w:t>
      </w:r>
    </w:p>
    <w:p w:rsidR="00032073" w:rsidRPr="006D168D" w:rsidRDefault="00032073" w:rsidP="00032073">
      <w:pPr>
        <w:rPr>
          <w:rFonts w:ascii="Times New Roman" w:hAnsi="Times New Roman" w:cs="Times New Roman"/>
          <w:sz w:val="24"/>
          <w:szCs w:val="24"/>
        </w:rPr>
      </w:pPr>
      <w:r w:rsidRPr="006D168D">
        <w:rPr>
          <w:rFonts w:ascii="Times New Roman" w:hAnsi="Times New Roman" w:cs="Times New Roman"/>
          <w:sz w:val="24"/>
          <w:szCs w:val="24"/>
        </w:rPr>
        <w:t>При этом договором аренды земельного участка должно быть установлено,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 Республики Башкортостан и органов местного самоуправления, регулирующими исчисление размера арендной платы.</w:t>
      </w:r>
    </w:p>
    <w:p w:rsidR="00032073" w:rsidRPr="006D168D" w:rsidRDefault="00032073" w:rsidP="00032073">
      <w:pPr>
        <w:rPr>
          <w:rFonts w:ascii="Times New Roman" w:hAnsi="Times New Roman" w:cs="Times New Roman"/>
          <w:sz w:val="24"/>
          <w:szCs w:val="24"/>
        </w:rPr>
      </w:pPr>
      <w:bookmarkStart w:id="24" w:name="sub_123"/>
      <w:r w:rsidRPr="006D168D">
        <w:rPr>
          <w:rFonts w:ascii="Times New Roman" w:hAnsi="Times New Roman" w:cs="Times New Roman"/>
          <w:sz w:val="24"/>
          <w:szCs w:val="24"/>
        </w:rPr>
        <w:t>2.3. Изменение годового размера арендной платы по договорам аренды земельных участков, заключенным в результате переоформления права постоянного (бессрочного) пользования земельными участками, возможно только в связи с изменением кадастровой стоимости соответствующего земельного участка.</w:t>
      </w:r>
    </w:p>
    <w:p w:rsidR="00032073" w:rsidRPr="006D168D" w:rsidRDefault="00032073" w:rsidP="00032073">
      <w:pPr>
        <w:rPr>
          <w:rFonts w:ascii="Times New Roman" w:hAnsi="Times New Roman" w:cs="Times New Roman"/>
          <w:sz w:val="24"/>
          <w:szCs w:val="24"/>
        </w:rPr>
      </w:pPr>
    </w:p>
    <w:p w:rsidR="0050746B" w:rsidRPr="006D168D" w:rsidRDefault="0050746B" w:rsidP="0050746B">
      <w:pPr>
        <w:pStyle w:val="1"/>
        <w:rPr>
          <w:rFonts w:ascii="Times New Roman" w:hAnsi="Times New Roman" w:cs="Times New Roman"/>
          <w:sz w:val="24"/>
          <w:szCs w:val="24"/>
        </w:rPr>
      </w:pPr>
      <w:bookmarkStart w:id="25" w:name="sub_70103"/>
      <w:r w:rsidRPr="006D168D">
        <w:rPr>
          <w:rFonts w:ascii="Times New Roman" w:hAnsi="Times New Roman" w:cs="Times New Roman"/>
          <w:sz w:val="24"/>
          <w:szCs w:val="24"/>
        </w:rPr>
        <w:t>3. Льготный порядок определения размеров арендной платы за землю</w:t>
      </w:r>
    </w:p>
    <w:bookmarkEnd w:id="25"/>
    <w:p w:rsidR="0050746B" w:rsidRPr="006D168D" w:rsidRDefault="0050746B" w:rsidP="00032073">
      <w:pPr>
        <w:rPr>
          <w:rFonts w:ascii="Times New Roman" w:hAnsi="Times New Roman" w:cs="Times New Roman"/>
          <w:sz w:val="24"/>
          <w:szCs w:val="24"/>
        </w:rPr>
      </w:pP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Установить понижающий коэффициент в размере 0,01:</w:t>
      </w:r>
    </w:p>
    <w:p w:rsidR="0050746B" w:rsidRPr="006D168D" w:rsidRDefault="0020676D" w:rsidP="0050746B">
      <w:pPr>
        <w:rPr>
          <w:rFonts w:ascii="Times New Roman" w:hAnsi="Times New Roman" w:cs="Times New Roman"/>
          <w:sz w:val="24"/>
          <w:szCs w:val="24"/>
        </w:rPr>
      </w:pPr>
      <w:r w:rsidRPr="006D168D">
        <w:rPr>
          <w:rFonts w:ascii="Times New Roman" w:hAnsi="Times New Roman" w:cs="Times New Roman"/>
          <w:sz w:val="24"/>
          <w:szCs w:val="24"/>
        </w:rPr>
        <w:t>3.1-</w:t>
      </w:r>
      <w:r w:rsidR="0050746B" w:rsidRPr="006D168D">
        <w:rPr>
          <w:rFonts w:ascii="Times New Roman" w:hAnsi="Times New Roman" w:cs="Times New Roman"/>
          <w:sz w:val="24"/>
          <w:szCs w:val="24"/>
        </w:rPr>
        <w:t xml:space="preserve"> по договору аренды земельного участка, предоставленного предприятию (организации), находящемуся (-ейся) в стадии конкурсного производства;</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 а также в остальных случаях предоставления муниципальной преференции (-ий) в соответствии с антимонопольным законодательством;</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3.</w:t>
      </w:r>
      <w:r w:rsidR="0020676D" w:rsidRPr="006D168D">
        <w:rPr>
          <w:rFonts w:ascii="Times New Roman" w:hAnsi="Times New Roman" w:cs="Times New Roman"/>
          <w:sz w:val="24"/>
          <w:szCs w:val="24"/>
        </w:rPr>
        <w:t>2</w:t>
      </w:r>
      <w:r w:rsidRPr="006D168D">
        <w:rPr>
          <w:rFonts w:ascii="Times New Roman" w:hAnsi="Times New Roman" w:cs="Times New Roman"/>
          <w:sz w:val="24"/>
          <w:szCs w:val="24"/>
        </w:rPr>
        <w:t xml:space="preserve"> по договору аренды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за исключением случаев, когда право на заключение договора аренды земельного участка приобретено на торгах (конкурсах, аукционах);</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 xml:space="preserve">-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за исключением случаев, когда право на заключение договора аренды земельного участка </w:t>
      </w:r>
      <w:r w:rsidRPr="006D168D">
        <w:rPr>
          <w:rFonts w:ascii="Times New Roman" w:hAnsi="Times New Roman" w:cs="Times New Roman"/>
          <w:sz w:val="24"/>
          <w:szCs w:val="24"/>
        </w:rPr>
        <w:lastRenderedPageBreak/>
        <w:t>приобретено на торгах (конкурсах, аукционах);</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 по договору аренды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за исключением случаев, когда право на заключение договора аренды земельного участка приобретено на торгах (конкурсах, аукционах). При этом ставка 0,01 процента устанавливается в отношении арендной платы, равной размеру такого вычета;</w:t>
      </w:r>
    </w:p>
    <w:p w:rsidR="0050746B" w:rsidRPr="006D168D" w:rsidRDefault="0020676D" w:rsidP="0050746B">
      <w:pPr>
        <w:rPr>
          <w:rFonts w:ascii="Times New Roman" w:hAnsi="Times New Roman" w:cs="Times New Roman"/>
          <w:sz w:val="24"/>
          <w:szCs w:val="24"/>
        </w:rPr>
      </w:pPr>
      <w:r w:rsidRPr="006D168D">
        <w:rPr>
          <w:rFonts w:ascii="Times New Roman" w:hAnsi="Times New Roman" w:cs="Times New Roman"/>
          <w:sz w:val="24"/>
          <w:szCs w:val="24"/>
        </w:rPr>
        <w:t xml:space="preserve">3.2.1 </w:t>
      </w:r>
      <w:r w:rsidR="0050746B" w:rsidRPr="006D168D">
        <w:rPr>
          <w:rFonts w:ascii="Times New Roman" w:hAnsi="Times New Roman" w:cs="Times New Roman"/>
          <w:sz w:val="24"/>
          <w:szCs w:val="24"/>
        </w:rPr>
        <w:t>С предприятий (организаций), указанных в пункт</w:t>
      </w:r>
      <w:r w:rsidRPr="006D168D">
        <w:rPr>
          <w:rFonts w:ascii="Times New Roman" w:hAnsi="Times New Roman" w:cs="Times New Roman"/>
          <w:sz w:val="24"/>
          <w:szCs w:val="24"/>
        </w:rPr>
        <w:t>е</w:t>
      </w:r>
      <w:r w:rsidR="0050746B" w:rsidRPr="006D168D">
        <w:rPr>
          <w:rFonts w:ascii="Times New Roman" w:hAnsi="Times New Roman" w:cs="Times New Roman"/>
          <w:sz w:val="24"/>
          <w:szCs w:val="24"/>
        </w:rPr>
        <w:t xml:space="preserve"> 3.1 и физических или юридических лиц, указанных пункт</w:t>
      </w:r>
      <w:r w:rsidRPr="006D168D">
        <w:rPr>
          <w:rFonts w:ascii="Times New Roman" w:hAnsi="Times New Roman" w:cs="Times New Roman"/>
          <w:sz w:val="24"/>
          <w:szCs w:val="24"/>
        </w:rPr>
        <w:t>е</w:t>
      </w:r>
      <w:r w:rsidR="0050746B" w:rsidRPr="006D168D">
        <w:rPr>
          <w:rFonts w:ascii="Times New Roman" w:hAnsi="Times New Roman" w:cs="Times New Roman"/>
          <w:sz w:val="24"/>
          <w:szCs w:val="24"/>
        </w:rPr>
        <w:t xml:space="preserve"> 3.</w:t>
      </w:r>
      <w:r w:rsidRPr="006D168D">
        <w:rPr>
          <w:rFonts w:ascii="Times New Roman" w:hAnsi="Times New Roman" w:cs="Times New Roman"/>
          <w:sz w:val="24"/>
          <w:szCs w:val="24"/>
        </w:rPr>
        <w:t>2</w:t>
      </w:r>
      <w:r w:rsidR="0050746B" w:rsidRPr="006D168D">
        <w:rPr>
          <w:rFonts w:ascii="Times New Roman" w:hAnsi="Times New Roman" w:cs="Times New Roman"/>
          <w:sz w:val="24"/>
          <w:szCs w:val="24"/>
        </w:rPr>
        <w:t>., при передаче ими в субаренду земельных участков, закрепленных за ними на правах аренды, а равно при передаче ими в аренду (субаренду) частей площадей зданий, строений, сооружений, расположенных на данном земельном участке, арендная плата взимается пропорционально площади земельного участка, переданного в субаренду другим лицам, на общих основаниях.</w:t>
      </w:r>
    </w:p>
    <w:p w:rsidR="0050746B" w:rsidRPr="006D168D" w:rsidRDefault="0020676D" w:rsidP="0050746B">
      <w:pPr>
        <w:rPr>
          <w:rFonts w:ascii="Times New Roman" w:hAnsi="Times New Roman" w:cs="Times New Roman"/>
          <w:sz w:val="24"/>
          <w:szCs w:val="24"/>
        </w:rPr>
      </w:pPr>
      <w:r w:rsidRPr="006D168D">
        <w:rPr>
          <w:rFonts w:ascii="Times New Roman" w:hAnsi="Times New Roman" w:cs="Times New Roman"/>
          <w:sz w:val="24"/>
          <w:szCs w:val="24"/>
        </w:rPr>
        <w:t xml:space="preserve">3.3 </w:t>
      </w:r>
      <w:r w:rsidR="0050746B" w:rsidRPr="006D168D">
        <w:rPr>
          <w:rFonts w:ascii="Times New Roman" w:hAnsi="Times New Roman" w:cs="Times New Roman"/>
          <w:sz w:val="24"/>
          <w:szCs w:val="24"/>
        </w:rPr>
        <w:t xml:space="preserve">Понижающий коэффициент устанавливается на соответствующий финансовый период, который может продлеваться решениями уполномоченных органов в порядке, предусмотренном </w:t>
      </w:r>
      <w:hyperlink w:anchor="sub_70103" w:history="1">
        <w:r w:rsidR="0050746B" w:rsidRPr="006D168D">
          <w:rPr>
            <w:rFonts w:ascii="Times New Roman" w:hAnsi="Times New Roman" w:cs="Times New Roman"/>
            <w:sz w:val="24"/>
            <w:szCs w:val="24"/>
          </w:rPr>
          <w:t>разделом 3</w:t>
        </w:r>
      </w:hyperlink>
      <w:r w:rsidR="0050746B" w:rsidRPr="006D168D">
        <w:rPr>
          <w:rFonts w:ascii="Times New Roman" w:hAnsi="Times New Roman" w:cs="Times New Roman"/>
          <w:sz w:val="24"/>
          <w:szCs w:val="24"/>
        </w:rPr>
        <w:t xml:space="preserve"> настоящих Правил.</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3.</w:t>
      </w:r>
      <w:r w:rsidR="0020676D" w:rsidRPr="006D168D">
        <w:rPr>
          <w:rFonts w:ascii="Times New Roman" w:hAnsi="Times New Roman" w:cs="Times New Roman"/>
          <w:sz w:val="24"/>
          <w:szCs w:val="24"/>
        </w:rPr>
        <w:t>4</w:t>
      </w:r>
      <w:r w:rsidRPr="006D168D">
        <w:rPr>
          <w:rFonts w:ascii="Times New Roman" w:hAnsi="Times New Roman" w:cs="Times New Roman"/>
          <w:sz w:val="24"/>
          <w:szCs w:val="24"/>
        </w:rPr>
        <w:t xml:space="preserve"> В случае предоставления земельного участка, находящегося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 xml:space="preserve">МР Альшеевский район Республики Башкортостан, для размещения объектов социально-культурного назначения и (или) коммунально-бытового назначения и реализации приоритетного инвестиционного проекта МР Альшеевский район Республики Башкортостан, включенного в Перечень приоритетных инвестиционных проектов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(далее - приоритетный инвестиционный проект), по заявлению инициатора такого проекта расчет арендной платы осуществляется с понижающим коэффициентом, равным 0,6, до ввода в эксплуатацию всех очередей строительства такого проекта, но не более пяти лет.</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После получения разрешения на ввод в эксплуатацию объекта инвестиционной деятельности расчет арендной платы за земельный участок, предоставленный в целях реализации приоритетного инвестиционного проекта, осуществляется в общем порядке.</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3.</w:t>
      </w:r>
      <w:r w:rsidR="0020676D" w:rsidRPr="006D168D">
        <w:rPr>
          <w:rFonts w:ascii="Times New Roman" w:hAnsi="Times New Roman" w:cs="Times New Roman"/>
          <w:sz w:val="24"/>
          <w:szCs w:val="24"/>
        </w:rPr>
        <w:t>5</w:t>
      </w:r>
      <w:r w:rsidRPr="006D168D">
        <w:rPr>
          <w:rFonts w:ascii="Times New Roman" w:hAnsi="Times New Roman" w:cs="Times New Roman"/>
          <w:sz w:val="24"/>
          <w:szCs w:val="24"/>
        </w:rPr>
        <w:t xml:space="preserve"> Размер годовой арендной платы за земельные участки, предоставленные управляющим компаниям для строительства, реконструкции и (или) эксплуатации имущественных комплексов, расположенных на территориях, признанных в установленном порядке инвестиционными приоритетными проектами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в том числе получивших статус технопарка, индустриального (промышленного) парка, устанавливается в размере 0,1 процента от кадастровой стоимости земельного участка с первого числа первого месяца квартала, следующего за кварталом, в котором присвоен соответствующий статус, до первого числа первого месяца квартала, следующего за кварталом, в котором прекращен соответствующий статус.».</w:t>
      </w:r>
    </w:p>
    <w:p w:rsidR="0050746B" w:rsidRPr="006D168D" w:rsidRDefault="0050746B" w:rsidP="0050746B">
      <w:pPr>
        <w:shd w:val="clear" w:color="auto" w:fill="FFFFFF"/>
        <w:tabs>
          <w:tab w:val="left" w:pos="8952"/>
        </w:tabs>
        <w:spacing w:line="322" w:lineRule="exact"/>
        <w:ind w:right="5" w:firstLine="538"/>
        <w:rPr>
          <w:rFonts w:ascii="Times New Roman" w:hAnsi="Times New Roman" w:cs="Times New Roman"/>
          <w:sz w:val="24"/>
          <w:szCs w:val="24"/>
        </w:rPr>
      </w:pPr>
      <w:r w:rsidRPr="006D168D">
        <w:rPr>
          <w:rFonts w:ascii="Times New Roman" w:hAnsi="Times New Roman" w:cs="Times New Roman"/>
          <w:sz w:val="24"/>
          <w:szCs w:val="24"/>
        </w:rPr>
        <w:t xml:space="preserve"> 3.</w:t>
      </w:r>
      <w:r w:rsidR="0020676D" w:rsidRPr="006D168D">
        <w:rPr>
          <w:rFonts w:ascii="Times New Roman" w:hAnsi="Times New Roman" w:cs="Times New Roman"/>
          <w:sz w:val="24"/>
          <w:szCs w:val="24"/>
        </w:rPr>
        <w:t>6</w:t>
      </w:r>
      <w:r w:rsidRPr="006D168D">
        <w:rPr>
          <w:rFonts w:ascii="Times New Roman" w:hAnsi="Times New Roman" w:cs="Times New Roman"/>
          <w:sz w:val="24"/>
          <w:szCs w:val="24"/>
        </w:rPr>
        <w:t xml:space="preserve"> В случае предоставления в аренду земельного участка, находящегося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Pr="006D168D">
        <w:rPr>
          <w:rFonts w:ascii="Times New Roman" w:hAnsi="Times New Roman" w:cs="Times New Roman"/>
          <w:sz w:val="24"/>
          <w:szCs w:val="24"/>
        </w:rPr>
        <w:t>МР Альшеевский район Республики    Башкортостан резидентам территории опережающего социально-экономического развития (далее-ТОСЭР) по заявлению резидента ТОСЭР расчет арендной платы осуществляется с понижающим коэффициентом, равным 0,01 (на срок – 5 лет, но не превышающий срока действия договора аренды земельного участка)».</w:t>
      </w:r>
    </w:p>
    <w:p w:rsidR="0050746B" w:rsidRPr="006D168D" w:rsidRDefault="0020676D" w:rsidP="0050746B">
      <w:pPr>
        <w:shd w:val="clear" w:color="auto" w:fill="FFFFFF"/>
        <w:spacing w:line="322" w:lineRule="exact"/>
        <w:ind w:right="5" w:firstLine="542"/>
        <w:rPr>
          <w:rFonts w:ascii="Times New Roman" w:hAnsi="Times New Roman" w:cs="Times New Roman"/>
          <w:sz w:val="24"/>
          <w:szCs w:val="24"/>
        </w:rPr>
      </w:pPr>
      <w:r w:rsidRPr="006D168D">
        <w:rPr>
          <w:rFonts w:ascii="Times New Roman" w:hAnsi="Times New Roman" w:cs="Times New Roman"/>
          <w:sz w:val="24"/>
          <w:szCs w:val="24"/>
        </w:rPr>
        <w:t>3.7</w:t>
      </w:r>
      <w:r w:rsidR="0050746B" w:rsidRPr="006D168D">
        <w:rPr>
          <w:rFonts w:ascii="Times New Roman" w:hAnsi="Times New Roman" w:cs="Times New Roman"/>
          <w:sz w:val="24"/>
          <w:szCs w:val="24"/>
        </w:rPr>
        <w:t xml:space="preserve"> При первоначальном заключении с субъектами малого и среднего предпринимательства договора аренды земельного участка, находящегося в муниципальной собственности </w:t>
      </w:r>
      <w:r w:rsidR="006D168D" w:rsidRPr="006D168D">
        <w:rPr>
          <w:rFonts w:ascii="Times New Roman" w:hAnsi="Times New Roman" w:cs="Times New Roman"/>
          <w:sz w:val="24"/>
          <w:szCs w:val="24"/>
        </w:rPr>
        <w:t xml:space="preserve">сельского  поселения  Ибраевский сельсовет  </w:t>
      </w:r>
      <w:r w:rsidR="0050746B" w:rsidRPr="006D168D">
        <w:rPr>
          <w:rFonts w:ascii="Times New Roman" w:hAnsi="Times New Roman" w:cs="Times New Roman"/>
          <w:sz w:val="24"/>
          <w:szCs w:val="24"/>
        </w:rPr>
        <w:t>МР Альшеевский район Республики Башкортостан арендная плата вносится в следующем порядке:</w:t>
      </w:r>
    </w:p>
    <w:p w:rsidR="0050746B" w:rsidRPr="006D168D" w:rsidRDefault="0050746B" w:rsidP="0050746B">
      <w:pPr>
        <w:shd w:val="clear" w:color="auto" w:fill="FFFFFF"/>
        <w:spacing w:line="322" w:lineRule="exact"/>
        <w:ind w:left="538"/>
        <w:rPr>
          <w:rFonts w:ascii="Times New Roman" w:hAnsi="Times New Roman" w:cs="Times New Roman"/>
          <w:sz w:val="24"/>
          <w:szCs w:val="24"/>
        </w:rPr>
      </w:pPr>
      <w:r w:rsidRPr="006D168D">
        <w:rPr>
          <w:rFonts w:ascii="Times New Roman" w:hAnsi="Times New Roman" w:cs="Times New Roman"/>
          <w:sz w:val="24"/>
          <w:szCs w:val="24"/>
        </w:rPr>
        <w:t>в первый год аренды - 40 процентов от размера арендной платы (Кн = 0,4);</w:t>
      </w:r>
    </w:p>
    <w:p w:rsidR="0050746B" w:rsidRPr="006D168D" w:rsidRDefault="0050746B" w:rsidP="0050746B">
      <w:pPr>
        <w:shd w:val="clear" w:color="auto" w:fill="FFFFFF"/>
        <w:spacing w:line="322" w:lineRule="exact"/>
        <w:ind w:left="538"/>
        <w:rPr>
          <w:rFonts w:ascii="Times New Roman" w:hAnsi="Times New Roman" w:cs="Times New Roman"/>
          <w:sz w:val="24"/>
          <w:szCs w:val="24"/>
        </w:rPr>
      </w:pPr>
      <w:r w:rsidRPr="006D168D">
        <w:rPr>
          <w:rFonts w:ascii="Times New Roman" w:hAnsi="Times New Roman" w:cs="Times New Roman"/>
          <w:sz w:val="24"/>
          <w:szCs w:val="24"/>
        </w:rPr>
        <w:t>во второй год аренды - 60 процентов от размера арендной платы (Кн = 0,6);</w:t>
      </w:r>
    </w:p>
    <w:p w:rsidR="0050746B" w:rsidRPr="006D168D" w:rsidRDefault="0050746B" w:rsidP="0050746B">
      <w:pPr>
        <w:shd w:val="clear" w:color="auto" w:fill="FFFFFF"/>
        <w:spacing w:line="322" w:lineRule="exact"/>
        <w:ind w:left="538"/>
        <w:rPr>
          <w:rFonts w:ascii="Times New Roman" w:hAnsi="Times New Roman" w:cs="Times New Roman"/>
          <w:sz w:val="24"/>
          <w:szCs w:val="24"/>
        </w:rPr>
      </w:pPr>
      <w:r w:rsidRPr="006D168D">
        <w:rPr>
          <w:rFonts w:ascii="Times New Roman" w:hAnsi="Times New Roman" w:cs="Times New Roman"/>
          <w:sz w:val="24"/>
          <w:szCs w:val="24"/>
        </w:rPr>
        <w:t>в третий год аренды - 80 процентов от размера арендной платы (Кн = 0,8);</w:t>
      </w:r>
    </w:p>
    <w:p w:rsidR="0050746B" w:rsidRPr="006D168D" w:rsidRDefault="0050746B" w:rsidP="0050746B">
      <w:pPr>
        <w:shd w:val="clear" w:color="auto" w:fill="FFFFFF"/>
        <w:spacing w:line="322" w:lineRule="exact"/>
        <w:ind w:right="5" w:firstLine="538"/>
        <w:rPr>
          <w:rFonts w:ascii="Times New Roman" w:hAnsi="Times New Roman" w:cs="Times New Roman"/>
          <w:sz w:val="24"/>
          <w:szCs w:val="24"/>
        </w:rPr>
      </w:pPr>
      <w:r w:rsidRPr="006D168D">
        <w:rPr>
          <w:rFonts w:ascii="Times New Roman" w:hAnsi="Times New Roman" w:cs="Times New Roman"/>
          <w:sz w:val="24"/>
          <w:szCs w:val="24"/>
        </w:rPr>
        <w:lastRenderedPageBreak/>
        <w:t>в четвертый год аренды и далее - 100 процентов от размера арендной платы (Кн = 1).</w:t>
      </w:r>
    </w:p>
    <w:p w:rsidR="0050746B" w:rsidRPr="006D168D" w:rsidRDefault="0050746B" w:rsidP="0050746B">
      <w:pPr>
        <w:rPr>
          <w:rFonts w:ascii="Times New Roman" w:hAnsi="Times New Roman" w:cs="Times New Roman"/>
          <w:sz w:val="24"/>
          <w:szCs w:val="24"/>
        </w:rPr>
      </w:pPr>
      <w:r w:rsidRPr="006D168D">
        <w:rPr>
          <w:rFonts w:ascii="Times New Roman" w:hAnsi="Times New Roman" w:cs="Times New Roman"/>
          <w:sz w:val="24"/>
          <w:szCs w:val="24"/>
        </w:rPr>
        <w:t>Во всех иных случаях Кн = 1.». 7.</w:t>
      </w:r>
    </w:p>
    <w:p w:rsidR="0050746B" w:rsidRDefault="0050746B"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Default="006D168D" w:rsidP="00032073">
      <w:pPr>
        <w:rPr>
          <w:rFonts w:ascii="Times New Roman" w:hAnsi="Times New Roman" w:cs="Times New Roman"/>
          <w:sz w:val="24"/>
          <w:szCs w:val="24"/>
        </w:rPr>
      </w:pPr>
    </w:p>
    <w:p w:rsidR="006D168D" w:rsidRPr="006D168D" w:rsidRDefault="006D168D" w:rsidP="00032073">
      <w:pPr>
        <w:rPr>
          <w:rFonts w:ascii="Times New Roman" w:hAnsi="Times New Roman" w:cs="Times New Roman"/>
          <w:sz w:val="24"/>
          <w:szCs w:val="24"/>
        </w:rPr>
      </w:pPr>
    </w:p>
    <w:p w:rsidR="00032073" w:rsidRPr="006D168D" w:rsidRDefault="00032073" w:rsidP="00032073">
      <w:pPr>
        <w:jc w:val="right"/>
        <w:rPr>
          <w:rFonts w:ascii="Times New Roman" w:hAnsi="Times New Roman" w:cs="Times New Roman"/>
          <w:sz w:val="24"/>
          <w:szCs w:val="24"/>
        </w:rPr>
      </w:pPr>
      <w:r w:rsidRPr="006D168D">
        <w:rPr>
          <w:rFonts w:ascii="Times New Roman" w:hAnsi="Times New Roman" w:cs="Times New Roman"/>
          <w:sz w:val="24"/>
          <w:szCs w:val="24"/>
        </w:rPr>
        <w:t>Приложение</w:t>
      </w:r>
    </w:p>
    <w:p w:rsidR="00032073" w:rsidRPr="006D168D" w:rsidRDefault="00032073" w:rsidP="00032073">
      <w:pPr>
        <w:jc w:val="right"/>
        <w:rPr>
          <w:rFonts w:ascii="Times New Roman" w:hAnsi="Times New Roman" w:cs="Times New Roman"/>
          <w:sz w:val="24"/>
          <w:szCs w:val="24"/>
        </w:rPr>
      </w:pPr>
      <w:r w:rsidRPr="006D168D">
        <w:rPr>
          <w:rFonts w:ascii="Times New Roman" w:hAnsi="Times New Roman" w:cs="Times New Roman"/>
          <w:sz w:val="24"/>
          <w:szCs w:val="24"/>
        </w:rPr>
        <w:t xml:space="preserve">к </w:t>
      </w:r>
      <w:hyperlink w:anchor="sub_1000" w:history="1">
        <w:r w:rsidRPr="006D168D">
          <w:rPr>
            <w:rFonts w:ascii="Times New Roman" w:hAnsi="Times New Roman" w:cs="Times New Roman"/>
            <w:sz w:val="24"/>
            <w:szCs w:val="24"/>
          </w:rPr>
          <w:t>правилам</w:t>
        </w:r>
      </w:hyperlink>
      <w:r w:rsidRPr="006D168D">
        <w:rPr>
          <w:rFonts w:ascii="Times New Roman" w:hAnsi="Times New Roman" w:cs="Times New Roman"/>
          <w:sz w:val="24"/>
          <w:szCs w:val="24"/>
        </w:rPr>
        <w:t xml:space="preserve"> определения размера</w:t>
      </w:r>
    </w:p>
    <w:p w:rsidR="00032073" w:rsidRPr="006D168D" w:rsidRDefault="00032073" w:rsidP="00032073">
      <w:pPr>
        <w:jc w:val="right"/>
        <w:rPr>
          <w:rFonts w:ascii="Times New Roman" w:hAnsi="Times New Roman" w:cs="Times New Roman"/>
          <w:sz w:val="24"/>
          <w:szCs w:val="24"/>
        </w:rPr>
      </w:pPr>
      <w:r w:rsidRPr="006D168D">
        <w:rPr>
          <w:rFonts w:ascii="Times New Roman" w:hAnsi="Times New Roman" w:cs="Times New Roman"/>
          <w:sz w:val="24"/>
          <w:szCs w:val="24"/>
        </w:rPr>
        <w:t>и внесения арендной платы за земли,</w:t>
      </w:r>
    </w:p>
    <w:p w:rsidR="00032073" w:rsidRPr="006D168D" w:rsidRDefault="00032073" w:rsidP="00032073">
      <w:pPr>
        <w:jc w:val="right"/>
        <w:rPr>
          <w:rFonts w:ascii="Times New Roman" w:hAnsi="Times New Roman" w:cs="Times New Roman"/>
          <w:sz w:val="24"/>
          <w:szCs w:val="24"/>
        </w:rPr>
      </w:pPr>
      <w:r w:rsidRPr="006D168D">
        <w:rPr>
          <w:rFonts w:ascii="Times New Roman" w:hAnsi="Times New Roman" w:cs="Times New Roman"/>
          <w:sz w:val="24"/>
          <w:szCs w:val="24"/>
        </w:rPr>
        <w:t xml:space="preserve">находящиеся в муниципальной </w:t>
      </w:r>
    </w:p>
    <w:p w:rsidR="006D168D" w:rsidRDefault="00032073" w:rsidP="00032073">
      <w:pPr>
        <w:jc w:val="right"/>
        <w:rPr>
          <w:rFonts w:ascii="Times New Roman" w:hAnsi="Times New Roman" w:cs="Times New Roman"/>
          <w:sz w:val="24"/>
          <w:szCs w:val="24"/>
        </w:rPr>
      </w:pPr>
      <w:r w:rsidRPr="006D168D">
        <w:rPr>
          <w:rFonts w:ascii="Times New Roman" w:hAnsi="Times New Roman" w:cs="Times New Roman"/>
          <w:sz w:val="24"/>
          <w:szCs w:val="24"/>
        </w:rPr>
        <w:t xml:space="preserve">собственности </w:t>
      </w:r>
      <w:r w:rsidR="006D168D" w:rsidRPr="006D168D">
        <w:rPr>
          <w:rFonts w:ascii="Times New Roman" w:hAnsi="Times New Roman" w:cs="Times New Roman"/>
          <w:sz w:val="24"/>
          <w:szCs w:val="24"/>
        </w:rPr>
        <w:t xml:space="preserve">сельского  </w:t>
      </w:r>
    </w:p>
    <w:p w:rsidR="006D168D" w:rsidRDefault="006D168D" w:rsidP="00032073">
      <w:pPr>
        <w:jc w:val="right"/>
        <w:rPr>
          <w:rFonts w:ascii="Times New Roman" w:hAnsi="Times New Roman" w:cs="Times New Roman"/>
          <w:sz w:val="24"/>
          <w:szCs w:val="24"/>
        </w:rPr>
      </w:pPr>
      <w:r w:rsidRPr="006D168D">
        <w:rPr>
          <w:rFonts w:ascii="Times New Roman" w:hAnsi="Times New Roman" w:cs="Times New Roman"/>
          <w:sz w:val="24"/>
          <w:szCs w:val="24"/>
        </w:rPr>
        <w:t xml:space="preserve">поселения  Ибраевский сельсовет </w:t>
      </w:r>
    </w:p>
    <w:p w:rsidR="00032073" w:rsidRPr="006D168D" w:rsidRDefault="006D168D" w:rsidP="00032073">
      <w:pPr>
        <w:jc w:val="right"/>
        <w:rPr>
          <w:rFonts w:ascii="Times New Roman" w:hAnsi="Times New Roman" w:cs="Times New Roman"/>
          <w:sz w:val="24"/>
          <w:szCs w:val="24"/>
        </w:rPr>
      </w:pPr>
      <w:r w:rsidRPr="006D168D">
        <w:rPr>
          <w:rFonts w:ascii="Times New Roman" w:hAnsi="Times New Roman" w:cs="Times New Roman"/>
          <w:sz w:val="24"/>
          <w:szCs w:val="24"/>
        </w:rPr>
        <w:t xml:space="preserve"> </w:t>
      </w:r>
      <w:r w:rsidR="00032073" w:rsidRPr="006D168D">
        <w:rPr>
          <w:rFonts w:ascii="Times New Roman" w:hAnsi="Times New Roman" w:cs="Times New Roman"/>
          <w:sz w:val="24"/>
          <w:szCs w:val="24"/>
        </w:rPr>
        <w:t>МР Альшеевский район</w:t>
      </w:r>
      <w:r w:rsidR="00032073" w:rsidRPr="006D168D">
        <w:rPr>
          <w:rFonts w:ascii="Times New Roman" w:hAnsi="Times New Roman" w:cs="Times New Roman"/>
          <w:b/>
          <w:sz w:val="24"/>
          <w:szCs w:val="24"/>
        </w:rPr>
        <w:t xml:space="preserve"> </w:t>
      </w:r>
    </w:p>
    <w:p w:rsidR="00032073" w:rsidRPr="006D168D" w:rsidRDefault="00032073" w:rsidP="00032073">
      <w:pPr>
        <w:pStyle w:val="aff9"/>
        <w:jc w:val="both"/>
        <w:rPr>
          <w:rFonts w:ascii="Times New Roman" w:hAnsi="Times New Roman" w:cs="Times New Roman"/>
          <w:b/>
          <w:sz w:val="24"/>
          <w:szCs w:val="24"/>
        </w:rPr>
      </w:pPr>
      <w:r w:rsidRPr="006D168D">
        <w:rPr>
          <w:rFonts w:ascii="Times New Roman" w:hAnsi="Times New Roman" w:cs="Times New Roman"/>
          <w:b/>
          <w:sz w:val="24"/>
          <w:szCs w:val="24"/>
        </w:rPr>
        <w:t xml:space="preserve">           </w:t>
      </w:r>
    </w:p>
    <w:p w:rsidR="00032073" w:rsidRPr="006D168D" w:rsidRDefault="00032073" w:rsidP="00032073">
      <w:pPr>
        <w:pStyle w:val="aff9"/>
        <w:jc w:val="center"/>
        <w:rPr>
          <w:rFonts w:ascii="Times New Roman" w:hAnsi="Times New Roman" w:cs="Times New Roman"/>
          <w:sz w:val="24"/>
          <w:szCs w:val="24"/>
        </w:rPr>
      </w:pPr>
      <w:r w:rsidRPr="006D168D">
        <w:rPr>
          <w:rFonts w:ascii="Times New Roman" w:hAnsi="Times New Roman" w:cs="Times New Roman"/>
          <w:b/>
          <w:sz w:val="24"/>
          <w:szCs w:val="24"/>
        </w:rPr>
        <w:t>Примерная форма акта обследования земельного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b/>
          <w:sz w:val="24"/>
          <w:szCs w:val="24"/>
        </w:rPr>
        <w:t xml:space="preserve">                               N _________</w:t>
      </w:r>
    </w:p>
    <w:p w:rsidR="00032073" w:rsidRPr="006D168D" w:rsidRDefault="00032073" w:rsidP="00032073">
      <w:pPr>
        <w:rPr>
          <w:rFonts w:ascii="Times New Roman" w:hAnsi="Times New Roman" w:cs="Times New Roman"/>
          <w:sz w:val="24"/>
          <w:szCs w:val="24"/>
        </w:rPr>
      </w:pP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"___" _______________ 20__ г.               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(дата составления)                            (место составления)</w:t>
      </w:r>
    </w:p>
    <w:p w:rsidR="00032073" w:rsidRPr="006D168D" w:rsidRDefault="00032073" w:rsidP="00032073">
      <w:pPr>
        <w:rPr>
          <w:rFonts w:ascii="Times New Roman" w:hAnsi="Times New Roman" w:cs="Times New Roman"/>
          <w:sz w:val="24"/>
          <w:szCs w:val="24"/>
        </w:rPr>
      </w:pP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Мною, 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(фамилия, имя, отчество, должность лица, составившего акт)</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в присутствии 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(фамилии, имена, отчества присутствующих лиц)</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составлен настоящий акт обследования земельного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1. Характеристика обследуемого земельного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а) местоположение 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б) кадастровый номер 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в) площадь 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г) категории 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д)  вид  разрешенного использования соответствует назначению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(да/нет; если нет, то каким образом)</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2. Основания пользования земельным участком:</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(арендатор,  реквизиты  правоустанавливающих  и  правоудостоверяющих</w:t>
      </w:r>
      <w:r w:rsidR="006D168D">
        <w:rPr>
          <w:rFonts w:ascii="Times New Roman" w:hAnsi="Times New Roman" w:cs="Times New Roman"/>
          <w:sz w:val="24"/>
          <w:szCs w:val="24"/>
        </w:rPr>
        <w:t xml:space="preserve"> </w:t>
      </w:r>
      <w:r w:rsidRPr="006D168D">
        <w:rPr>
          <w:rFonts w:ascii="Times New Roman" w:hAnsi="Times New Roman" w:cs="Times New Roman"/>
          <w:sz w:val="24"/>
          <w:szCs w:val="24"/>
        </w:rPr>
        <w:t>документов:  постановление  главы  администрации  муниципального  района,</w:t>
      </w:r>
      <w:r w:rsidR="006D168D">
        <w:rPr>
          <w:rFonts w:ascii="Times New Roman" w:hAnsi="Times New Roman" w:cs="Times New Roman"/>
          <w:sz w:val="24"/>
          <w:szCs w:val="24"/>
        </w:rPr>
        <w:t xml:space="preserve"> </w:t>
      </w:r>
      <w:r w:rsidRPr="006D168D">
        <w:rPr>
          <w:rFonts w:ascii="Times New Roman" w:hAnsi="Times New Roman" w:cs="Times New Roman"/>
          <w:sz w:val="24"/>
          <w:szCs w:val="24"/>
        </w:rPr>
        <w:lastRenderedPageBreak/>
        <w:t>городского    округа;   приказ  Министерства  земельных  и  имущественных</w:t>
      </w:r>
      <w:r w:rsidR="006D168D">
        <w:rPr>
          <w:rFonts w:ascii="Times New Roman" w:hAnsi="Times New Roman" w:cs="Times New Roman"/>
          <w:sz w:val="24"/>
          <w:szCs w:val="24"/>
        </w:rPr>
        <w:t xml:space="preserve"> </w:t>
      </w:r>
      <w:r w:rsidRPr="006D168D">
        <w:rPr>
          <w:rFonts w:ascii="Times New Roman" w:hAnsi="Times New Roman" w:cs="Times New Roman"/>
          <w:sz w:val="24"/>
          <w:szCs w:val="24"/>
        </w:rPr>
        <w:t>отношений    Республики    Башкортостан;    реквизиты   договора  аренды;  свидетельство и др.))</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3.   Описание  объектов  недвижимости,  расположенных  на  земельном</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участке: _______________________________________________________________.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(наименование  и площадь, правообладатель, право, основания передачи</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(реквизиты))</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4. В результате обследования земельного участка установлено:</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(указываются  обстоятельства, выявленные при обследовании земельного</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участка,    вид    фактического    использования    земельного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целевое/нецелевое использование)</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5. Дополнительная информация 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(при наличии)</w:t>
      </w:r>
    </w:p>
    <w:p w:rsidR="00032073" w:rsidRPr="006D168D" w:rsidRDefault="00032073" w:rsidP="00032073">
      <w:pPr>
        <w:rPr>
          <w:rFonts w:ascii="Times New Roman" w:hAnsi="Times New Roman" w:cs="Times New Roman"/>
          <w:sz w:val="24"/>
          <w:szCs w:val="24"/>
        </w:rPr>
      </w:pP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Наименование должности лица,       Арендатор (представитель арендатора)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составившего акт осмотра:          земельного участка</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(в случае присутствия его при</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обследовании)</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__________________________________ 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(подпись, фамилия, имя, отчество)  (фамилия, имя, отчество, должность,</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реквизиты доверенности и т. д.)</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(подпись, печать (при наличии печати))</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(для комментариев)</w:t>
      </w:r>
    </w:p>
    <w:p w:rsidR="00032073" w:rsidRPr="006D168D" w:rsidRDefault="00032073" w:rsidP="00032073">
      <w:pPr>
        <w:rPr>
          <w:rFonts w:ascii="Times New Roman" w:hAnsi="Times New Roman" w:cs="Times New Roman"/>
          <w:sz w:val="24"/>
          <w:szCs w:val="24"/>
        </w:rPr>
      </w:pP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К акту прилагаются: _____________________________________________________</w:t>
      </w:r>
    </w:p>
    <w:p w:rsidR="00032073" w:rsidRPr="006D168D" w:rsidRDefault="00032073" w:rsidP="00032073">
      <w:pPr>
        <w:pStyle w:val="aff9"/>
        <w:jc w:val="both"/>
        <w:rPr>
          <w:rFonts w:ascii="Times New Roman" w:hAnsi="Times New Roman" w:cs="Times New Roman"/>
          <w:sz w:val="24"/>
          <w:szCs w:val="24"/>
        </w:rPr>
      </w:pPr>
      <w:r w:rsidRPr="006D168D">
        <w:rPr>
          <w:rFonts w:ascii="Times New Roman" w:hAnsi="Times New Roman" w:cs="Times New Roman"/>
          <w:sz w:val="24"/>
          <w:szCs w:val="24"/>
        </w:rPr>
        <w:t xml:space="preserve">                           (фотоматериалы, план земельного участка).</w:t>
      </w:r>
    </w:p>
    <w:p w:rsidR="00032073" w:rsidRPr="006D168D" w:rsidRDefault="00032073" w:rsidP="00032073">
      <w:pPr>
        <w:rPr>
          <w:rFonts w:ascii="Times New Roman" w:hAnsi="Times New Roman" w:cs="Times New Roman"/>
          <w:sz w:val="24"/>
          <w:szCs w:val="24"/>
        </w:rPr>
      </w:pPr>
    </w:p>
    <w:p w:rsidR="00032073" w:rsidRPr="006D168D" w:rsidRDefault="00032073" w:rsidP="00032073">
      <w:pPr>
        <w:rPr>
          <w:rFonts w:ascii="Times New Roman" w:hAnsi="Times New Roman" w:cs="Times New Roman"/>
          <w:sz w:val="24"/>
          <w:szCs w:val="24"/>
        </w:rPr>
      </w:pPr>
    </w:p>
    <w:bookmarkEnd w:id="24"/>
    <w:p w:rsidR="00032073" w:rsidRPr="006D168D" w:rsidRDefault="00032073" w:rsidP="00032073">
      <w:pPr>
        <w:rPr>
          <w:rFonts w:ascii="Times New Roman" w:hAnsi="Times New Roman" w:cs="Times New Roman"/>
          <w:sz w:val="24"/>
          <w:szCs w:val="24"/>
        </w:rPr>
      </w:pPr>
    </w:p>
    <w:bookmarkEnd w:id="7"/>
    <w:p w:rsidR="00032073" w:rsidRPr="006D168D" w:rsidRDefault="00032073" w:rsidP="00032073">
      <w:pPr>
        <w:rPr>
          <w:rFonts w:ascii="Times New Roman" w:hAnsi="Times New Roman" w:cs="Times New Roman"/>
          <w:sz w:val="24"/>
          <w:szCs w:val="24"/>
        </w:rPr>
      </w:pPr>
    </w:p>
    <w:sectPr w:rsidR="00032073" w:rsidRPr="006D168D" w:rsidSect="000F4920">
      <w:pgSz w:w="11905" w:h="16837"/>
      <w:pgMar w:top="800" w:right="848" w:bottom="709" w:left="1440" w:header="720" w:footer="720" w:gutter="0"/>
      <w:cols w:space="720"/>
      <w:noEndnote/>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BelZAGZ">
    <w:altName w:val="Times New Roman"/>
    <w:panose1 w:val="00000000000000000000"/>
    <w:charset w:val="CC"/>
    <w:family w:val="roman"/>
    <w:notTrueType/>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4935"/>
    <w:multiLevelType w:val="singleLevel"/>
    <w:tmpl w:val="5AF850C6"/>
    <w:lvl w:ilvl="0">
      <w:start w:val="1"/>
      <w:numFmt w:val="decimal"/>
      <w:lvlText w:val="%1."/>
      <w:legacy w:legacy="1" w:legacySpace="0" w:legacyIndent="283"/>
      <w:lvlJc w:val="left"/>
      <w:rPr>
        <w:rFonts w:ascii="Times New Roman" w:hAnsi="Times New Roman" w:cs="Times New Roman" w:hint="default"/>
      </w:rPr>
    </w:lvl>
  </w:abstractNum>
  <w:abstractNum w:abstractNumId="1">
    <w:nsid w:val="0C31597F"/>
    <w:multiLevelType w:val="singleLevel"/>
    <w:tmpl w:val="6AF496D8"/>
    <w:lvl w:ilvl="0">
      <w:start w:val="1"/>
      <w:numFmt w:val="decimal"/>
      <w:lvlText w:val="%1)"/>
      <w:legacy w:legacy="1" w:legacySpace="0" w:legacyIndent="571"/>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4E2"/>
    <w:rsid w:val="00032073"/>
    <w:rsid w:val="00086C29"/>
    <w:rsid w:val="00093791"/>
    <w:rsid w:val="000D07A7"/>
    <w:rsid w:val="000F4920"/>
    <w:rsid w:val="000F4A17"/>
    <w:rsid w:val="001016DE"/>
    <w:rsid w:val="00107656"/>
    <w:rsid w:val="00111B3D"/>
    <w:rsid w:val="00112035"/>
    <w:rsid w:val="0011216F"/>
    <w:rsid w:val="001A260C"/>
    <w:rsid w:val="0020676D"/>
    <w:rsid w:val="0024693D"/>
    <w:rsid w:val="002B6C82"/>
    <w:rsid w:val="002E3405"/>
    <w:rsid w:val="00312F08"/>
    <w:rsid w:val="00342915"/>
    <w:rsid w:val="003D49FB"/>
    <w:rsid w:val="003D7104"/>
    <w:rsid w:val="00403FF9"/>
    <w:rsid w:val="00451897"/>
    <w:rsid w:val="004667E1"/>
    <w:rsid w:val="004B1A2A"/>
    <w:rsid w:val="004D0191"/>
    <w:rsid w:val="0050746B"/>
    <w:rsid w:val="00524129"/>
    <w:rsid w:val="00545407"/>
    <w:rsid w:val="005614BF"/>
    <w:rsid w:val="005931A6"/>
    <w:rsid w:val="0059795E"/>
    <w:rsid w:val="005A7BA5"/>
    <w:rsid w:val="005C3385"/>
    <w:rsid w:val="005F728E"/>
    <w:rsid w:val="006037CD"/>
    <w:rsid w:val="00604466"/>
    <w:rsid w:val="00611BBA"/>
    <w:rsid w:val="00631BFB"/>
    <w:rsid w:val="00645764"/>
    <w:rsid w:val="00671F00"/>
    <w:rsid w:val="006912BE"/>
    <w:rsid w:val="006B57B3"/>
    <w:rsid w:val="006D168D"/>
    <w:rsid w:val="006E3E04"/>
    <w:rsid w:val="007004E2"/>
    <w:rsid w:val="0071465B"/>
    <w:rsid w:val="007444D8"/>
    <w:rsid w:val="007C10AC"/>
    <w:rsid w:val="007D39EE"/>
    <w:rsid w:val="007E6F9A"/>
    <w:rsid w:val="007E7C1D"/>
    <w:rsid w:val="00817211"/>
    <w:rsid w:val="008C7F88"/>
    <w:rsid w:val="008D0DBC"/>
    <w:rsid w:val="00982926"/>
    <w:rsid w:val="00986754"/>
    <w:rsid w:val="009F42C5"/>
    <w:rsid w:val="00A326EB"/>
    <w:rsid w:val="00A5497B"/>
    <w:rsid w:val="00A625F3"/>
    <w:rsid w:val="00AA57F9"/>
    <w:rsid w:val="00B37228"/>
    <w:rsid w:val="00BB4213"/>
    <w:rsid w:val="00BC1D38"/>
    <w:rsid w:val="00BD33CA"/>
    <w:rsid w:val="00BE53B0"/>
    <w:rsid w:val="00C853B2"/>
    <w:rsid w:val="00CE2EB3"/>
    <w:rsid w:val="00D40533"/>
    <w:rsid w:val="00D71851"/>
    <w:rsid w:val="00D83BD9"/>
    <w:rsid w:val="00E163B0"/>
    <w:rsid w:val="00E411DA"/>
    <w:rsid w:val="00E47A12"/>
    <w:rsid w:val="00F140AD"/>
    <w:rsid w:val="00F26780"/>
    <w:rsid w:val="00FC5444"/>
    <w:rsid w:val="00FE1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 w:type="paragraph" w:styleId="affff5">
    <w:name w:val="header"/>
    <w:basedOn w:val="a"/>
    <w:link w:val="affff6"/>
    <w:uiPriority w:val="99"/>
    <w:rsid w:val="0052412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ff6">
    <w:name w:val="Верхний колонтитул Знак"/>
    <w:basedOn w:val="a0"/>
    <w:link w:val="affff5"/>
    <w:uiPriority w:val="99"/>
    <w:locked/>
    <w:rsid w:val="00524129"/>
    <w:rPr>
      <w:rFonts w:ascii="Times New Roman" w:hAnsi="Times New Roman" w:cs="Times New Roman"/>
      <w:sz w:val="24"/>
      <w:szCs w:val="24"/>
    </w:rPr>
  </w:style>
  <w:style w:type="paragraph" w:styleId="affff7">
    <w:name w:val="No Spacing"/>
    <w:uiPriority w:val="99"/>
    <w:qFormat/>
    <w:rsid w:val="00524129"/>
    <w:pPr>
      <w:spacing w:after="0" w:line="240" w:lineRule="auto"/>
    </w:pPr>
    <w:rPr>
      <w:rFonts w:ascii="Times New Roman" w:hAnsi="Times New Roman"/>
      <w:sz w:val="24"/>
      <w:szCs w:val="24"/>
    </w:rPr>
  </w:style>
  <w:style w:type="character" w:styleId="affff8">
    <w:name w:val="Strong"/>
    <w:basedOn w:val="a0"/>
    <w:uiPriority w:val="99"/>
    <w:qFormat/>
    <w:rsid w:val="00524129"/>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character" w:customStyle="1" w:styleId="aff6">
    <w:name w:val="Не вступил в силу"/>
    <w:basedOn w:val="a3"/>
    <w:uiPriority w:val="99"/>
    <w:rPr>
      <w:rFonts w:cs="Times New Roman"/>
      <w:b w:val="0"/>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val="0"/>
      <w:color w:val="106BBE"/>
    </w:rPr>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PlusTitle">
    <w:name w:val="ConsPlusTitle"/>
    <w:rsid w:val="00F140AD"/>
    <w:pPr>
      <w:widowControl w:val="0"/>
      <w:autoSpaceDE w:val="0"/>
      <w:autoSpaceDN w:val="0"/>
      <w:adjustRightInd w:val="0"/>
      <w:spacing w:after="0" w:line="240" w:lineRule="auto"/>
    </w:pPr>
    <w:rPr>
      <w:rFonts w:ascii="Times New Roman" w:hAnsi="Times New Roman"/>
      <w:b/>
      <w:bCs/>
      <w:sz w:val="24"/>
      <w:szCs w:val="24"/>
    </w:rPr>
  </w:style>
  <w:style w:type="paragraph" w:styleId="afffe">
    <w:name w:val="caption"/>
    <w:basedOn w:val="a"/>
    <w:next w:val="a"/>
    <w:uiPriority w:val="35"/>
    <w:qFormat/>
    <w:rsid w:val="00F140AD"/>
    <w:pPr>
      <w:widowControl/>
      <w:autoSpaceDE/>
      <w:autoSpaceDN/>
      <w:adjustRightInd/>
      <w:spacing w:before="240"/>
      <w:ind w:firstLine="0"/>
      <w:jc w:val="center"/>
    </w:pPr>
    <w:rPr>
      <w:rFonts w:ascii="Arial New Bash" w:hAnsi="Arial New Bash" w:cs="Times New Roman"/>
      <w:b/>
      <w:bCs/>
      <w:spacing w:val="112"/>
      <w:sz w:val="32"/>
      <w:szCs w:val="24"/>
    </w:rPr>
  </w:style>
  <w:style w:type="paragraph" w:styleId="affff">
    <w:name w:val="Body Text"/>
    <w:basedOn w:val="a"/>
    <w:link w:val="affff0"/>
    <w:uiPriority w:val="99"/>
    <w:rsid w:val="003D7104"/>
    <w:pPr>
      <w:widowControl/>
      <w:autoSpaceDE/>
      <w:autoSpaceDN/>
      <w:adjustRightInd/>
      <w:ind w:firstLine="0"/>
      <w:jc w:val="center"/>
    </w:pPr>
    <w:rPr>
      <w:rFonts w:ascii="Times New Roman" w:hAnsi="Times New Roman" w:cs="Times New Roman"/>
      <w:sz w:val="24"/>
      <w:szCs w:val="24"/>
    </w:rPr>
  </w:style>
  <w:style w:type="character" w:customStyle="1" w:styleId="affff0">
    <w:name w:val="Основной текст Знак"/>
    <w:basedOn w:val="a0"/>
    <w:link w:val="affff"/>
    <w:uiPriority w:val="99"/>
    <w:locked/>
    <w:rsid w:val="003D7104"/>
    <w:rPr>
      <w:rFonts w:ascii="Times New Roman" w:hAnsi="Times New Roman" w:cs="Times New Roman"/>
      <w:sz w:val="24"/>
      <w:szCs w:val="24"/>
    </w:rPr>
  </w:style>
  <w:style w:type="character" w:styleId="affff1">
    <w:name w:val="Hyperlink"/>
    <w:basedOn w:val="a0"/>
    <w:uiPriority w:val="99"/>
    <w:semiHidden/>
    <w:unhideWhenUsed/>
    <w:rsid w:val="00086C29"/>
    <w:rPr>
      <w:rFonts w:cs="Times New Roman"/>
      <w:color w:val="0000FF"/>
      <w:u w:val="single"/>
    </w:rPr>
  </w:style>
  <w:style w:type="paragraph" w:customStyle="1" w:styleId="s22">
    <w:name w:val="s_22"/>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s1">
    <w:name w:val="s_1"/>
    <w:basedOn w:val="a"/>
    <w:rsid w:val="00086C2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2">
    <w:name w:val="Emphasis"/>
    <w:basedOn w:val="a0"/>
    <w:uiPriority w:val="20"/>
    <w:qFormat/>
    <w:rsid w:val="00086C29"/>
    <w:rPr>
      <w:rFonts w:cs="Times New Roman"/>
      <w:i/>
    </w:rPr>
  </w:style>
  <w:style w:type="paragraph" w:styleId="affff3">
    <w:name w:val="Balloon Text"/>
    <w:basedOn w:val="a"/>
    <w:link w:val="affff4"/>
    <w:uiPriority w:val="99"/>
    <w:semiHidden/>
    <w:unhideWhenUsed/>
    <w:rsid w:val="00111B3D"/>
    <w:rPr>
      <w:rFonts w:ascii="Tahoma" w:hAnsi="Tahoma" w:cs="Tahoma"/>
      <w:sz w:val="16"/>
      <w:szCs w:val="16"/>
    </w:rPr>
  </w:style>
  <w:style w:type="character" w:customStyle="1" w:styleId="affff4">
    <w:name w:val="Текст выноски Знак"/>
    <w:basedOn w:val="a0"/>
    <w:link w:val="affff3"/>
    <w:uiPriority w:val="99"/>
    <w:semiHidden/>
    <w:locked/>
    <w:rsid w:val="00111B3D"/>
    <w:rPr>
      <w:rFonts w:ascii="Tahoma" w:hAnsi="Tahoma" w:cs="Tahoma"/>
      <w:sz w:val="16"/>
      <w:szCs w:val="16"/>
    </w:rPr>
  </w:style>
  <w:style w:type="paragraph" w:styleId="affff5">
    <w:name w:val="header"/>
    <w:basedOn w:val="a"/>
    <w:link w:val="affff6"/>
    <w:uiPriority w:val="99"/>
    <w:rsid w:val="00524129"/>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ff6">
    <w:name w:val="Верхний колонтитул Знак"/>
    <w:basedOn w:val="a0"/>
    <w:link w:val="affff5"/>
    <w:uiPriority w:val="99"/>
    <w:locked/>
    <w:rsid w:val="00524129"/>
    <w:rPr>
      <w:rFonts w:ascii="Times New Roman" w:hAnsi="Times New Roman" w:cs="Times New Roman"/>
      <w:sz w:val="24"/>
      <w:szCs w:val="24"/>
    </w:rPr>
  </w:style>
  <w:style w:type="paragraph" w:styleId="affff7">
    <w:name w:val="No Spacing"/>
    <w:uiPriority w:val="99"/>
    <w:qFormat/>
    <w:rsid w:val="00524129"/>
    <w:pPr>
      <w:spacing w:after="0" w:line="240" w:lineRule="auto"/>
    </w:pPr>
    <w:rPr>
      <w:rFonts w:ascii="Times New Roman" w:hAnsi="Times New Roman"/>
      <w:sz w:val="24"/>
      <w:szCs w:val="24"/>
    </w:rPr>
  </w:style>
  <w:style w:type="character" w:styleId="affff8">
    <w:name w:val="Strong"/>
    <w:basedOn w:val="a0"/>
    <w:uiPriority w:val="99"/>
    <w:qFormat/>
    <w:rsid w:val="0052412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48695">
      <w:marLeft w:val="0"/>
      <w:marRight w:val="0"/>
      <w:marTop w:val="0"/>
      <w:marBottom w:val="0"/>
      <w:divBdr>
        <w:top w:val="none" w:sz="0" w:space="0" w:color="auto"/>
        <w:left w:val="none" w:sz="0" w:space="0" w:color="auto"/>
        <w:bottom w:val="none" w:sz="0" w:space="0" w:color="auto"/>
        <w:right w:val="none" w:sz="0" w:space="0" w:color="auto"/>
      </w:divBdr>
      <w:divsChild>
        <w:div w:id="1877348683">
          <w:marLeft w:val="0"/>
          <w:marRight w:val="0"/>
          <w:marTop w:val="0"/>
          <w:marBottom w:val="0"/>
          <w:divBdr>
            <w:top w:val="none" w:sz="0" w:space="0" w:color="auto"/>
            <w:left w:val="none" w:sz="0" w:space="0" w:color="auto"/>
            <w:bottom w:val="none" w:sz="0" w:space="0" w:color="auto"/>
            <w:right w:val="none" w:sz="0" w:space="0" w:color="auto"/>
          </w:divBdr>
          <w:divsChild>
            <w:div w:id="1877348686">
              <w:marLeft w:val="0"/>
              <w:marRight w:val="0"/>
              <w:marTop w:val="0"/>
              <w:marBottom w:val="0"/>
              <w:divBdr>
                <w:top w:val="none" w:sz="0" w:space="0" w:color="auto"/>
                <w:left w:val="none" w:sz="0" w:space="0" w:color="auto"/>
                <w:bottom w:val="none" w:sz="0" w:space="0" w:color="auto"/>
                <w:right w:val="none" w:sz="0" w:space="0" w:color="auto"/>
              </w:divBdr>
              <w:divsChild>
                <w:div w:id="1877348689">
                  <w:marLeft w:val="0"/>
                  <w:marRight w:val="0"/>
                  <w:marTop w:val="0"/>
                  <w:marBottom w:val="0"/>
                  <w:divBdr>
                    <w:top w:val="none" w:sz="0" w:space="0" w:color="auto"/>
                    <w:left w:val="none" w:sz="0" w:space="0" w:color="auto"/>
                    <w:bottom w:val="none" w:sz="0" w:space="0" w:color="auto"/>
                    <w:right w:val="none" w:sz="0" w:space="0" w:color="auto"/>
                  </w:divBdr>
                  <w:divsChild>
                    <w:div w:id="1877348693">
                      <w:marLeft w:val="0"/>
                      <w:marRight w:val="0"/>
                      <w:marTop w:val="0"/>
                      <w:marBottom w:val="0"/>
                      <w:divBdr>
                        <w:top w:val="none" w:sz="0" w:space="0" w:color="auto"/>
                        <w:left w:val="none" w:sz="0" w:space="0" w:color="auto"/>
                        <w:bottom w:val="none" w:sz="0" w:space="0" w:color="auto"/>
                        <w:right w:val="none" w:sz="0" w:space="0" w:color="auto"/>
                      </w:divBdr>
                      <w:divsChild>
                        <w:div w:id="1877348700">
                          <w:marLeft w:val="0"/>
                          <w:marRight w:val="0"/>
                          <w:marTop w:val="0"/>
                          <w:marBottom w:val="0"/>
                          <w:divBdr>
                            <w:top w:val="none" w:sz="0" w:space="0" w:color="auto"/>
                            <w:left w:val="none" w:sz="0" w:space="0" w:color="auto"/>
                            <w:bottom w:val="none" w:sz="0" w:space="0" w:color="auto"/>
                            <w:right w:val="none" w:sz="0" w:space="0" w:color="auto"/>
                          </w:divBdr>
                          <w:divsChild>
                            <w:div w:id="1877348687">
                              <w:marLeft w:val="0"/>
                              <w:marRight w:val="0"/>
                              <w:marTop w:val="0"/>
                              <w:marBottom w:val="0"/>
                              <w:divBdr>
                                <w:top w:val="none" w:sz="0" w:space="0" w:color="auto"/>
                                <w:left w:val="none" w:sz="0" w:space="0" w:color="auto"/>
                                <w:bottom w:val="none" w:sz="0" w:space="0" w:color="auto"/>
                                <w:right w:val="none" w:sz="0" w:space="0" w:color="auto"/>
                              </w:divBdr>
                              <w:divsChild>
                                <w:div w:id="1877348697">
                                  <w:marLeft w:val="0"/>
                                  <w:marRight w:val="0"/>
                                  <w:marTop w:val="0"/>
                                  <w:marBottom w:val="0"/>
                                  <w:divBdr>
                                    <w:top w:val="none" w:sz="0" w:space="0" w:color="auto"/>
                                    <w:left w:val="none" w:sz="0" w:space="0" w:color="auto"/>
                                    <w:bottom w:val="none" w:sz="0" w:space="0" w:color="auto"/>
                                    <w:right w:val="none" w:sz="0" w:space="0" w:color="auto"/>
                                  </w:divBdr>
                                  <w:divsChild>
                                    <w:div w:id="1877348690">
                                      <w:marLeft w:val="0"/>
                                      <w:marRight w:val="0"/>
                                      <w:marTop w:val="0"/>
                                      <w:marBottom w:val="0"/>
                                      <w:divBdr>
                                        <w:top w:val="none" w:sz="0" w:space="0" w:color="auto"/>
                                        <w:left w:val="none" w:sz="0" w:space="0" w:color="auto"/>
                                        <w:bottom w:val="none" w:sz="0" w:space="0" w:color="auto"/>
                                        <w:right w:val="none" w:sz="0" w:space="0" w:color="auto"/>
                                      </w:divBdr>
                                      <w:divsChild>
                                        <w:div w:id="1877348691">
                                          <w:marLeft w:val="0"/>
                                          <w:marRight w:val="0"/>
                                          <w:marTop w:val="0"/>
                                          <w:marBottom w:val="0"/>
                                          <w:divBdr>
                                            <w:top w:val="none" w:sz="0" w:space="0" w:color="auto"/>
                                            <w:left w:val="none" w:sz="0" w:space="0" w:color="auto"/>
                                            <w:bottom w:val="none" w:sz="0" w:space="0" w:color="auto"/>
                                            <w:right w:val="none" w:sz="0" w:space="0" w:color="auto"/>
                                          </w:divBdr>
                                          <w:divsChild>
                                            <w:div w:id="1877348696">
                                              <w:marLeft w:val="0"/>
                                              <w:marRight w:val="0"/>
                                              <w:marTop w:val="0"/>
                                              <w:marBottom w:val="0"/>
                                              <w:divBdr>
                                                <w:top w:val="none" w:sz="0" w:space="0" w:color="auto"/>
                                                <w:left w:val="none" w:sz="0" w:space="0" w:color="auto"/>
                                                <w:bottom w:val="none" w:sz="0" w:space="0" w:color="auto"/>
                                                <w:right w:val="none" w:sz="0" w:space="0" w:color="auto"/>
                                              </w:divBdr>
                                              <w:divsChild>
                                                <w:div w:id="1877348685">
                                                  <w:marLeft w:val="0"/>
                                                  <w:marRight w:val="0"/>
                                                  <w:marTop w:val="0"/>
                                                  <w:marBottom w:val="0"/>
                                                  <w:divBdr>
                                                    <w:top w:val="none" w:sz="0" w:space="0" w:color="auto"/>
                                                    <w:left w:val="none" w:sz="0" w:space="0" w:color="auto"/>
                                                    <w:bottom w:val="none" w:sz="0" w:space="0" w:color="auto"/>
                                                    <w:right w:val="none" w:sz="0" w:space="0" w:color="auto"/>
                                                  </w:divBdr>
                                                  <w:divsChild>
                                                    <w:div w:id="1877348698">
                                                      <w:marLeft w:val="0"/>
                                                      <w:marRight w:val="0"/>
                                                      <w:marTop w:val="0"/>
                                                      <w:marBottom w:val="0"/>
                                                      <w:divBdr>
                                                        <w:top w:val="none" w:sz="0" w:space="0" w:color="auto"/>
                                                        <w:left w:val="none" w:sz="0" w:space="0" w:color="auto"/>
                                                        <w:bottom w:val="none" w:sz="0" w:space="0" w:color="auto"/>
                                                        <w:right w:val="none" w:sz="0" w:space="0" w:color="auto"/>
                                                      </w:divBdr>
                                                      <w:divsChild>
                                                        <w:div w:id="1877348684">
                                                          <w:marLeft w:val="0"/>
                                                          <w:marRight w:val="0"/>
                                                          <w:marTop w:val="0"/>
                                                          <w:marBottom w:val="0"/>
                                                          <w:divBdr>
                                                            <w:top w:val="none" w:sz="0" w:space="0" w:color="auto"/>
                                                            <w:left w:val="none" w:sz="0" w:space="0" w:color="auto"/>
                                                            <w:bottom w:val="none" w:sz="0" w:space="0" w:color="auto"/>
                                                            <w:right w:val="none" w:sz="0" w:space="0" w:color="auto"/>
                                                          </w:divBdr>
                                                          <w:divsChild>
                                                            <w:div w:id="1877348688">
                                                              <w:marLeft w:val="0"/>
                                                              <w:marRight w:val="0"/>
                                                              <w:marTop w:val="0"/>
                                                              <w:marBottom w:val="0"/>
                                                              <w:divBdr>
                                                                <w:top w:val="none" w:sz="0" w:space="0" w:color="auto"/>
                                                                <w:left w:val="none" w:sz="0" w:space="0" w:color="auto"/>
                                                                <w:bottom w:val="none" w:sz="0" w:space="0" w:color="auto"/>
                                                                <w:right w:val="none" w:sz="0" w:space="0" w:color="auto"/>
                                                              </w:divBdr>
                                                              <w:divsChild>
                                                                <w:div w:id="1877348699">
                                                                  <w:marLeft w:val="0"/>
                                                                  <w:marRight w:val="0"/>
                                                                  <w:marTop w:val="0"/>
                                                                  <w:marBottom w:val="0"/>
                                                                  <w:divBdr>
                                                                    <w:top w:val="none" w:sz="0" w:space="0" w:color="auto"/>
                                                                    <w:left w:val="none" w:sz="0" w:space="0" w:color="auto"/>
                                                                    <w:bottom w:val="none" w:sz="0" w:space="0" w:color="auto"/>
                                                                    <w:right w:val="none" w:sz="0" w:space="0" w:color="auto"/>
                                                                  </w:divBdr>
                                                                </w:div>
                                                              </w:divsChild>
                                                            </w:div>
                                                            <w:div w:id="1877348694">
                                                              <w:marLeft w:val="0"/>
                                                              <w:marRight w:val="0"/>
                                                              <w:marTop w:val="0"/>
                                                              <w:marBottom w:val="0"/>
                                                              <w:divBdr>
                                                                <w:top w:val="none" w:sz="0" w:space="0" w:color="auto"/>
                                                                <w:left w:val="none" w:sz="0" w:space="0" w:color="auto"/>
                                                                <w:bottom w:val="none" w:sz="0" w:space="0" w:color="auto"/>
                                                                <w:right w:val="none" w:sz="0" w:space="0" w:color="auto"/>
                                                              </w:divBdr>
                                                              <w:divsChild>
                                                                <w:div w:id="1877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vt.mziorb.ru:54321/document?id=12024625&amp;sub=0" TargetMode="External"/><Relationship Id="rId13" Type="http://schemas.openxmlformats.org/officeDocument/2006/relationships/hyperlink" Target="http://ovt.mziorb.ru:54321/document?id=49900&amp;sub=0"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hyperlink" Target="http://home.garant.ru/" TargetMode="External"/><Relationship Id="rId7" Type="http://schemas.openxmlformats.org/officeDocument/2006/relationships/image" Target="media/image1.png"/><Relationship Id="rId12" Type="http://schemas.openxmlformats.org/officeDocument/2006/relationships/hyperlink" Target="http://ovt.mziorb.ru:54321/document?id=17608648&amp;sub=0" TargetMode="External"/><Relationship Id="rId17" Type="http://schemas.openxmlformats.org/officeDocument/2006/relationships/hyperlink" Target="http://ovt.mziorb.ru:54321/document?id=12024624&amp;sub=392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vt.mziorb.ru:54321/document?id=12024624&amp;sub=39203" TargetMode="External"/><Relationship Id="rId20" Type="http://schemas.openxmlformats.org/officeDocument/2006/relationships/hyperlink" Target="http://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vt.mziorb.ru:54321/document?id=12024625&amp;sub=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vt.mziorb.ru:54321/document?id=12054874&amp;sub=0" TargetMode="External"/><Relationship Id="rId23" Type="http://schemas.openxmlformats.org/officeDocument/2006/relationships/hyperlink" Target="http://home.garant.ru/" TargetMode="External"/><Relationship Id="rId10" Type="http://schemas.openxmlformats.org/officeDocument/2006/relationships/hyperlink" Target="http://ovt.mziorb.ru:54321/document?id=12012509&amp;sub=0"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ovt.mziorb.ru:54321/document?id=17608648&amp;sub=0" TargetMode="External"/><Relationship Id="rId14" Type="http://schemas.openxmlformats.org/officeDocument/2006/relationships/hyperlink" Target="http://ovt.mziorb.ru:54321/document?id=10064072&amp;sub=6212" TargetMode="External"/><Relationship Id="rId22"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815E-FD3C-4792-AD58-9F362820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5245</Words>
  <Characters>29900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2018-12-24T05:52:00Z</cp:lastPrinted>
  <dcterms:created xsi:type="dcterms:W3CDTF">2019-12-29T14:39:00Z</dcterms:created>
  <dcterms:modified xsi:type="dcterms:W3CDTF">2019-12-29T14:39:00Z</dcterms:modified>
</cp:coreProperties>
</file>