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DC596A" w:rsidTr="00034404">
        <w:trPr>
          <w:trHeight w:val="2127"/>
        </w:trPr>
        <w:tc>
          <w:tcPr>
            <w:tcW w:w="4219" w:type="dxa"/>
            <w:tcBorders>
              <w:top w:val="nil"/>
              <w:left w:val="nil"/>
              <w:bottom w:val="double" w:sz="18" w:space="0" w:color="auto"/>
              <w:right w:val="nil"/>
            </w:tcBorders>
          </w:tcPr>
          <w:p w:rsidR="00DC596A" w:rsidRDefault="00DC596A" w:rsidP="00034404">
            <w:pPr>
              <w:pStyle w:val="1"/>
              <w:jc w:val="center"/>
              <w:rPr>
                <w:rFonts w:ascii="a_Timer(15%) Bashkir" w:hAnsi="a_Timer(15%) Bashkir" w:cs="Arial"/>
                <w:b/>
                <w:sz w:val="20"/>
              </w:rPr>
            </w:pPr>
            <w:r>
              <w:rPr>
                <w:rFonts w:ascii="BelZAGZ" w:hAnsi="BelZAGZ" w:cs="Arial"/>
                <w:b/>
                <w:sz w:val="20"/>
              </w:rPr>
              <w:t>БАШ</w:t>
            </w:r>
            <w:r>
              <w:rPr>
                <w:rFonts w:ascii="BelZAGZ" w:hAnsi="BelZAGZ" w:cs="Arial"/>
                <w:b/>
                <w:sz w:val="28"/>
              </w:rPr>
              <w:t>3</w:t>
            </w:r>
            <w:r>
              <w:rPr>
                <w:rFonts w:ascii="BelZAGZ" w:hAnsi="BelZAGZ" w:cs="Arial"/>
                <w:b/>
                <w:sz w:val="20"/>
              </w:rPr>
              <w:t xml:space="preserve">ОРТОСТАН </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ӘЛШӘЙ РАЙОНЫ</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МУНИЦИПАЛЬ РАЙОНЫНЫҢ</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ИБРАЙ  АУЫЛ СОВЕТЫ</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АУЫЛ БИЛӘМӘҺЕ</w:t>
            </w:r>
          </w:p>
          <w:p w:rsidR="00DC596A" w:rsidRDefault="00DC596A" w:rsidP="00034404">
            <w:pPr>
              <w:pStyle w:val="1"/>
              <w:jc w:val="center"/>
              <w:rPr>
                <w:rFonts w:ascii="a_Timer(05%) Bashkir" w:hAnsi="a_Timer(05%) Bashkir" w:cs="Arial"/>
                <w:b/>
              </w:rPr>
            </w:pPr>
            <w:r>
              <w:rPr>
                <w:rFonts w:ascii="a_Timer(15%) Bashkir" w:hAnsi="a_Timer(15%) Bashkir" w:cs="Arial"/>
                <w:b/>
                <w:sz w:val="20"/>
              </w:rPr>
              <w:t>ХАКИМИӘТЕ</w:t>
            </w:r>
          </w:p>
          <w:p w:rsidR="00DC596A" w:rsidRDefault="00DC596A" w:rsidP="00034404">
            <w:pPr>
              <w:pStyle w:val="1"/>
              <w:jc w:val="center"/>
              <w:rPr>
                <w:rFonts w:ascii="a_Timer(05%) Bashkir" w:hAnsi="a_Timer(05%) Bashkir"/>
                <w:sz w:val="4"/>
                <w:szCs w:val="4"/>
              </w:rPr>
            </w:pPr>
          </w:p>
          <w:p w:rsidR="00DC596A" w:rsidRDefault="00DC596A" w:rsidP="00034404">
            <w:pPr>
              <w:pStyle w:val="1"/>
              <w:jc w:val="center"/>
              <w:rPr>
                <w:rFonts w:ascii="a_Timer(05%) Bashkir" w:hAnsi="a_Timer(05%) Bashkir" w:cs="Arial"/>
                <w:b/>
                <w:sz w:val="16"/>
                <w:szCs w:val="20"/>
              </w:rPr>
            </w:pPr>
            <w:r>
              <w:rPr>
                <w:rFonts w:ascii="a_Timer(05%) Bashkir" w:hAnsi="a_Timer(05%) Bashkir" w:cs="Arial"/>
                <w:sz w:val="16"/>
                <w:szCs w:val="20"/>
              </w:rPr>
              <w:t>(БАШ</w:t>
            </w:r>
            <w:r>
              <w:rPr>
                <w:rFonts w:ascii="BelZAGZ" w:hAnsi="BelZAGZ" w:cs="Arial"/>
                <w:sz w:val="26"/>
                <w:szCs w:val="20"/>
              </w:rPr>
              <w:t>3</w:t>
            </w:r>
            <w:r>
              <w:rPr>
                <w:rFonts w:ascii="a_Timer(05%) Bashkir" w:hAnsi="a_Timer(05%) Bashkir" w:cs="Arial"/>
                <w:sz w:val="16"/>
                <w:szCs w:val="20"/>
              </w:rPr>
              <w:t>ОРТОСТАН  РЕСПУБЛИКАҺ</w:t>
            </w:r>
            <w:proofErr w:type="gramStart"/>
            <w:r>
              <w:rPr>
                <w:rFonts w:ascii="a_Timer(05%) Bashkir" w:hAnsi="a_Timer(05%) Bashkir" w:cs="Arial"/>
                <w:sz w:val="16"/>
                <w:szCs w:val="20"/>
              </w:rPr>
              <w:t>Ы</w:t>
            </w:r>
            <w:proofErr w:type="gramEnd"/>
          </w:p>
          <w:p w:rsidR="00DC596A" w:rsidRDefault="00DC596A" w:rsidP="00034404">
            <w:pPr>
              <w:pStyle w:val="1"/>
              <w:jc w:val="center"/>
              <w:rPr>
                <w:rFonts w:ascii="a_Timer(05%) Bashkir" w:hAnsi="a_Timer(05%) Bashkir" w:cs="Arial"/>
                <w:b/>
                <w:sz w:val="16"/>
                <w:szCs w:val="20"/>
              </w:rPr>
            </w:pPr>
            <w:r>
              <w:rPr>
                <w:rFonts w:ascii="a_Timer(05%) Bashkir" w:hAnsi="a_Timer(05%) Bashkir" w:cs="Arial"/>
                <w:sz w:val="16"/>
                <w:szCs w:val="20"/>
              </w:rPr>
              <w:t>ӘЛШӘЙ РАЙОНЫ</w:t>
            </w:r>
          </w:p>
          <w:p w:rsidR="00DC596A" w:rsidRDefault="00DC596A" w:rsidP="00034404">
            <w:pPr>
              <w:pStyle w:val="1"/>
              <w:jc w:val="center"/>
              <w:rPr>
                <w:rFonts w:ascii="a_Timer(05%) Bashkir" w:hAnsi="a_Timer(05%) Bashkir" w:cs="Arial"/>
              </w:rPr>
            </w:pPr>
            <w:proofErr w:type="gramStart"/>
            <w:r>
              <w:rPr>
                <w:rFonts w:ascii="a_Timer(05%) Bashkir" w:hAnsi="a_Timer(05%) Bashkir" w:cs="Arial"/>
                <w:sz w:val="16"/>
                <w:szCs w:val="20"/>
              </w:rPr>
              <w:t>ИБРАЙ АУЫЛ СОВЕТЫ)</w:t>
            </w:r>
            <w:proofErr w:type="gramEnd"/>
          </w:p>
        </w:tc>
        <w:tc>
          <w:tcPr>
            <w:tcW w:w="1984" w:type="dxa"/>
            <w:tcBorders>
              <w:top w:val="nil"/>
              <w:left w:val="nil"/>
              <w:bottom w:val="double" w:sz="18" w:space="0" w:color="auto"/>
              <w:right w:val="nil"/>
            </w:tcBorders>
          </w:tcPr>
          <w:p w:rsidR="00DC596A" w:rsidRDefault="00DC596A" w:rsidP="00034404">
            <w:pPr>
              <w:pStyle w:val="a5"/>
              <w:jc w:val="center"/>
              <w:rPr>
                <w:rFonts w:ascii="a_Timer(05%) Bashkir" w:hAnsi="a_Timer(05%) Bashkir"/>
                <w:b/>
                <w:bCs/>
              </w:rPr>
            </w:pPr>
            <w:r>
              <w:rPr>
                <w:rFonts w:ascii="a_Timer(05%) Bashkir" w:hAnsi="a_Timer(05%) Bashkir"/>
                <w:noProof/>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DC596A" w:rsidRDefault="00DC596A" w:rsidP="00034404"/>
          <w:p w:rsidR="00DC596A" w:rsidRDefault="00DC596A" w:rsidP="00034404">
            <w:pPr>
              <w:jc w:val="center"/>
              <w:rPr>
                <w:sz w:val="20"/>
              </w:rPr>
            </w:pPr>
          </w:p>
        </w:tc>
        <w:tc>
          <w:tcPr>
            <w:tcW w:w="3805" w:type="dxa"/>
            <w:tcBorders>
              <w:top w:val="nil"/>
              <w:left w:val="nil"/>
              <w:bottom w:val="double" w:sz="18" w:space="0" w:color="auto"/>
              <w:right w:val="nil"/>
            </w:tcBorders>
          </w:tcPr>
          <w:p w:rsidR="00DC596A" w:rsidRDefault="00DC596A" w:rsidP="00034404">
            <w:pPr>
              <w:pStyle w:val="1"/>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СЕЛЬСКОГО ПОСЕЛЕНИЯ</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ИБРАЕВСКИЙ СЕЛЬСОВЕТ</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МУНИЦИПАЛЬНОГО РАЙОНА</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АЛЬШЕЕВСКИЙ РАЙОН</w:t>
            </w:r>
          </w:p>
          <w:p w:rsidR="00DC596A" w:rsidRDefault="00DC596A" w:rsidP="00034404">
            <w:pPr>
              <w:pStyle w:val="1"/>
              <w:jc w:val="center"/>
              <w:rPr>
                <w:rFonts w:ascii="a_Timer(15%) Bashkir" w:hAnsi="a_Timer(15%) Bashkir" w:cs="Arial"/>
                <w:b/>
                <w:sz w:val="20"/>
              </w:rPr>
            </w:pPr>
            <w:r>
              <w:rPr>
                <w:rFonts w:ascii="a_Timer(15%) Bashkir" w:hAnsi="a_Timer(15%) Bashkir" w:cs="Arial"/>
                <w:b/>
                <w:sz w:val="20"/>
              </w:rPr>
              <w:t>РЕСПУБЛИКИ БАШКОРТОСТАН</w:t>
            </w:r>
          </w:p>
          <w:p w:rsidR="00DC596A" w:rsidRDefault="00DC596A" w:rsidP="00034404">
            <w:pPr>
              <w:pStyle w:val="1"/>
              <w:jc w:val="center"/>
              <w:rPr>
                <w:rFonts w:ascii="a_Timer(05%) Bashkir" w:hAnsi="a_Timer(05%) Bashkir"/>
                <w:sz w:val="4"/>
                <w:szCs w:val="4"/>
              </w:rPr>
            </w:pPr>
          </w:p>
          <w:p w:rsidR="00DC596A" w:rsidRDefault="00DC596A" w:rsidP="00034404">
            <w:pPr>
              <w:pStyle w:val="1"/>
              <w:jc w:val="center"/>
              <w:rPr>
                <w:rFonts w:ascii="a_Timer(05%) Bashkir" w:hAnsi="a_Timer(05%) Bashkir" w:cs="Arial"/>
                <w:b/>
                <w:sz w:val="16"/>
                <w:szCs w:val="20"/>
              </w:rPr>
            </w:pPr>
            <w:proofErr w:type="gramStart"/>
            <w:r>
              <w:rPr>
                <w:rFonts w:ascii="a_Timer(05%) Bashkir" w:hAnsi="a_Timer(05%) Bashkir" w:cs="Arial"/>
                <w:sz w:val="16"/>
                <w:szCs w:val="20"/>
              </w:rPr>
              <w:t>(ИБРАЕВСКИЙ СЕЛЬСОВЕТ</w:t>
            </w:r>
            <w:proofErr w:type="gramEnd"/>
          </w:p>
          <w:p w:rsidR="00DC596A" w:rsidRDefault="00DC596A" w:rsidP="00034404">
            <w:pPr>
              <w:pStyle w:val="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DC596A" w:rsidRDefault="00DC596A" w:rsidP="00034404">
            <w:pPr>
              <w:pStyle w:val="1"/>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DC596A" w:rsidRDefault="00DC596A" w:rsidP="00034404">
            <w:pPr>
              <w:pStyle w:val="1"/>
              <w:jc w:val="center"/>
              <w:rPr>
                <w:rFonts w:ascii="a_Timer(05%) Bashkir" w:hAnsi="a_Timer(05%) Bashkir" w:cs="Arial"/>
                <w:b/>
                <w:spacing w:val="20"/>
                <w:sz w:val="18"/>
                <w:szCs w:val="20"/>
              </w:rPr>
            </w:pPr>
          </w:p>
        </w:tc>
      </w:tr>
    </w:tbl>
    <w:p w:rsidR="00DC596A" w:rsidRDefault="00DC596A" w:rsidP="00DC596A">
      <w:pPr>
        <w:pStyle w:val="a5"/>
        <w:tabs>
          <w:tab w:val="left" w:pos="3228"/>
        </w:tabs>
        <w:rPr>
          <w:sz w:val="4"/>
          <w:szCs w:val="4"/>
        </w:rPr>
      </w:pPr>
    </w:p>
    <w:p w:rsidR="00DC596A" w:rsidRDefault="00DC596A" w:rsidP="00DC596A">
      <w:pPr>
        <w:pStyle w:val="a5"/>
        <w:tabs>
          <w:tab w:val="left" w:pos="2025"/>
        </w:tabs>
        <w:rPr>
          <w:sz w:val="18"/>
          <w:lang w:val="ba-RU"/>
        </w:rPr>
      </w:pPr>
      <w:r>
        <w:rPr>
          <w:lang w:val="ba-RU"/>
        </w:rPr>
        <w:t xml:space="preserve">                   </w:t>
      </w:r>
      <w:r>
        <w:rPr>
          <w:lang w:val="ba-RU"/>
        </w:rPr>
        <w:tab/>
      </w:r>
    </w:p>
    <w:p w:rsidR="00DC596A" w:rsidRDefault="00DC596A" w:rsidP="00DC596A">
      <w:pPr>
        <w:pStyle w:val="a5"/>
        <w:tabs>
          <w:tab w:val="left" w:pos="3228"/>
        </w:tabs>
        <w:jc w:val="center"/>
        <w:rPr>
          <w:rFonts w:ascii="a_Timer(15%) Bashkir" w:hAnsi="a_Timer(15%) Bashkir"/>
          <w:b/>
          <w:sz w:val="20"/>
        </w:rPr>
      </w:pPr>
      <w:r>
        <w:rPr>
          <w:rFonts w:ascii="a_Timer(15%) Bashkir" w:hAnsi="a_Timer(15%) Bashkir"/>
          <w:b/>
          <w:sz w:val="20"/>
        </w:rPr>
        <w:t xml:space="preserve">             </w:t>
      </w:r>
      <w:r>
        <w:rPr>
          <w:rFonts w:ascii="BelZAGZ" w:hAnsi="BelZAGZ"/>
          <w:b/>
          <w:sz w:val="28"/>
        </w:rPr>
        <w:t>3</w:t>
      </w:r>
      <w:r>
        <w:rPr>
          <w:rFonts w:ascii="a_Timer(15%) Bashkir" w:hAnsi="a_Timer(15%) Bashkir"/>
          <w:b/>
          <w:sz w:val="20"/>
          <w:lang w:val="ba-RU"/>
        </w:rPr>
        <w:t xml:space="preserve">АРАР                             </w:t>
      </w:r>
      <w:r>
        <w:rPr>
          <w:rFonts w:ascii="a_Timer(15%) Bashkir" w:hAnsi="a_Timer(15%) Bashkir"/>
          <w:b/>
          <w:sz w:val="20"/>
        </w:rPr>
        <w:t xml:space="preserve">                       </w:t>
      </w:r>
      <w:r>
        <w:rPr>
          <w:rFonts w:ascii="a_Timer(15%) Bashkir" w:hAnsi="a_Timer(15%) Bashkir"/>
          <w:b/>
          <w:sz w:val="20"/>
          <w:lang w:val="ba-RU"/>
        </w:rPr>
        <w:t xml:space="preserve">             </w:t>
      </w:r>
      <w:r>
        <w:rPr>
          <w:rFonts w:ascii="a_Timer(15%) Bashkir" w:hAnsi="a_Timer(15%) Bashkir"/>
          <w:b/>
          <w:sz w:val="20"/>
        </w:rPr>
        <w:t xml:space="preserve">             </w:t>
      </w:r>
      <w:r>
        <w:rPr>
          <w:rFonts w:ascii="a_Timer(15%) Bashkir" w:hAnsi="a_Timer(15%) Bashkir"/>
          <w:b/>
          <w:sz w:val="20"/>
          <w:lang w:val="ba-RU"/>
        </w:rPr>
        <w:t xml:space="preserve">                      </w:t>
      </w:r>
      <w:r>
        <w:rPr>
          <w:rFonts w:ascii="a_Timer(15%) Bashkir" w:hAnsi="a_Timer(15%) Bashkir"/>
          <w:b/>
          <w:sz w:val="20"/>
        </w:rPr>
        <w:t xml:space="preserve">   </w:t>
      </w:r>
      <w:r>
        <w:rPr>
          <w:rFonts w:ascii="a_Timer(15%) Bashkir" w:hAnsi="a_Timer(15%) Bashkir"/>
          <w:b/>
          <w:sz w:val="20"/>
          <w:lang w:val="ba-RU"/>
        </w:rPr>
        <w:t xml:space="preserve"> ПОСТАНОВЛЕНИЕ</w:t>
      </w:r>
    </w:p>
    <w:p w:rsidR="00DC596A" w:rsidRPr="00557AE7" w:rsidRDefault="00DC596A" w:rsidP="00DC596A">
      <w:pPr>
        <w:pStyle w:val="a5"/>
        <w:tabs>
          <w:tab w:val="clear" w:pos="4677"/>
          <w:tab w:val="clear" w:pos="9355"/>
          <w:tab w:val="left" w:pos="2025"/>
        </w:tabs>
        <w:rPr>
          <w:sz w:val="28"/>
          <w:szCs w:val="28"/>
        </w:rPr>
      </w:pPr>
    </w:p>
    <w:p w:rsidR="00BF3BB1" w:rsidRPr="00BF3BB1" w:rsidRDefault="00DC596A" w:rsidP="00DC596A">
      <w:pPr>
        <w:jc w:val="center"/>
        <w:rPr>
          <w:rFonts w:ascii="Arial" w:hAnsi="Arial" w:cs="Arial"/>
        </w:rPr>
      </w:pPr>
      <w:r>
        <w:rPr>
          <w:sz w:val="28"/>
          <w:szCs w:val="28"/>
        </w:rPr>
        <w:t xml:space="preserve">21  декабрь </w:t>
      </w:r>
      <w:r w:rsidRPr="00557AE7">
        <w:rPr>
          <w:sz w:val="28"/>
          <w:szCs w:val="28"/>
        </w:rPr>
        <w:t xml:space="preserve"> 2017й.       </w:t>
      </w:r>
      <w:r>
        <w:rPr>
          <w:sz w:val="28"/>
          <w:szCs w:val="28"/>
        </w:rPr>
        <w:t xml:space="preserve">                    №43</w:t>
      </w:r>
      <w:r w:rsidRPr="00557AE7">
        <w:rPr>
          <w:sz w:val="28"/>
          <w:szCs w:val="28"/>
        </w:rPr>
        <w:t xml:space="preserve">                         </w:t>
      </w:r>
      <w:r>
        <w:rPr>
          <w:sz w:val="28"/>
          <w:szCs w:val="28"/>
        </w:rPr>
        <w:t xml:space="preserve">21 декабрь </w:t>
      </w:r>
      <w:r w:rsidRPr="00557AE7">
        <w:rPr>
          <w:sz w:val="28"/>
          <w:szCs w:val="28"/>
        </w:rPr>
        <w:t xml:space="preserve"> </w:t>
      </w:r>
      <w:r>
        <w:rPr>
          <w:sz w:val="28"/>
          <w:szCs w:val="28"/>
        </w:rPr>
        <w:t>2017 г.</w:t>
      </w:r>
    </w:p>
    <w:p w:rsidR="00BF3BB1" w:rsidRPr="00BF3BB1" w:rsidRDefault="00BF3BB1" w:rsidP="00BF3BB1">
      <w:pPr>
        <w:widowControl w:val="0"/>
        <w:autoSpaceDE w:val="0"/>
        <w:autoSpaceDN w:val="0"/>
        <w:adjustRightInd w:val="0"/>
        <w:ind w:left="-567" w:right="-502"/>
        <w:jc w:val="center"/>
        <w:rPr>
          <w:sz w:val="28"/>
          <w:szCs w:val="28"/>
        </w:rPr>
      </w:pPr>
    </w:p>
    <w:p w:rsidR="00BF3BB1" w:rsidRPr="00DC596A" w:rsidRDefault="00BF3BB1" w:rsidP="00BF3BB1">
      <w:pPr>
        <w:widowControl w:val="0"/>
        <w:autoSpaceDE w:val="0"/>
        <w:autoSpaceDN w:val="0"/>
        <w:adjustRightInd w:val="0"/>
        <w:ind w:left="-567" w:right="-502"/>
        <w:jc w:val="center"/>
        <w:rPr>
          <w:sz w:val="28"/>
          <w:szCs w:val="28"/>
        </w:rPr>
      </w:pPr>
      <w:r w:rsidRPr="00DC596A">
        <w:rPr>
          <w:sz w:val="28"/>
          <w:szCs w:val="28"/>
        </w:rPr>
        <w:t xml:space="preserve">Об утверждении Положения и состава </w:t>
      </w:r>
    </w:p>
    <w:p w:rsidR="00BF3BB1" w:rsidRPr="00DC596A" w:rsidRDefault="00BF3BB1" w:rsidP="00BF3BB1">
      <w:pPr>
        <w:widowControl w:val="0"/>
        <w:autoSpaceDE w:val="0"/>
        <w:autoSpaceDN w:val="0"/>
        <w:adjustRightInd w:val="0"/>
        <w:ind w:left="-567" w:right="-502"/>
        <w:jc w:val="center"/>
        <w:rPr>
          <w:sz w:val="28"/>
          <w:szCs w:val="28"/>
        </w:rPr>
      </w:pPr>
      <w:r w:rsidRPr="00DC596A">
        <w:rPr>
          <w:sz w:val="28"/>
          <w:szCs w:val="28"/>
        </w:rPr>
        <w:t xml:space="preserve"> комиссии по соблюдению требований к служебному поведению</w:t>
      </w:r>
    </w:p>
    <w:p w:rsidR="00DC596A" w:rsidRDefault="00BF3BB1" w:rsidP="00BF3BB1">
      <w:pPr>
        <w:widowControl w:val="0"/>
        <w:autoSpaceDE w:val="0"/>
        <w:autoSpaceDN w:val="0"/>
        <w:adjustRightInd w:val="0"/>
        <w:ind w:left="-567" w:right="-502"/>
        <w:jc w:val="center"/>
        <w:rPr>
          <w:sz w:val="28"/>
          <w:szCs w:val="28"/>
        </w:rPr>
      </w:pPr>
      <w:r w:rsidRPr="00DC596A">
        <w:rPr>
          <w:sz w:val="28"/>
          <w:szCs w:val="28"/>
        </w:rPr>
        <w:t xml:space="preserve">муниципальных служащих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w:t>
      </w:r>
    </w:p>
    <w:p w:rsidR="00BF3BB1" w:rsidRPr="00DC596A" w:rsidRDefault="00BF3BB1" w:rsidP="00BF3BB1">
      <w:pPr>
        <w:widowControl w:val="0"/>
        <w:autoSpaceDE w:val="0"/>
        <w:autoSpaceDN w:val="0"/>
        <w:adjustRightInd w:val="0"/>
        <w:ind w:left="-567" w:right="-502"/>
        <w:jc w:val="center"/>
        <w:rPr>
          <w:sz w:val="28"/>
          <w:szCs w:val="28"/>
        </w:rPr>
      </w:pPr>
      <w:r w:rsidRPr="00DC596A">
        <w:rPr>
          <w:sz w:val="28"/>
          <w:szCs w:val="28"/>
        </w:rPr>
        <w:t xml:space="preserve"> и урегулированию конфликта интересов</w:t>
      </w:r>
    </w:p>
    <w:p w:rsidR="00BF3BB1" w:rsidRPr="00DC596A" w:rsidRDefault="00BF3BB1" w:rsidP="00BF3BB1">
      <w:pPr>
        <w:widowControl w:val="0"/>
        <w:autoSpaceDE w:val="0"/>
        <w:autoSpaceDN w:val="0"/>
        <w:adjustRightInd w:val="0"/>
        <w:ind w:left="-567" w:right="-502"/>
        <w:jc w:val="center"/>
        <w:rPr>
          <w:sz w:val="28"/>
          <w:szCs w:val="28"/>
        </w:rPr>
      </w:pPr>
      <w:r w:rsidRPr="00DC596A">
        <w:rPr>
          <w:sz w:val="28"/>
          <w:szCs w:val="28"/>
        </w:rPr>
        <w:t xml:space="preserve"> в новой редакции</w:t>
      </w:r>
    </w:p>
    <w:p w:rsidR="00BF3BB1" w:rsidRPr="00DC596A" w:rsidRDefault="00BF3BB1" w:rsidP="00BF3BB1">
      <w:pPr>
        <w:ind w:left="-567" w:right="-219"/>
        <w:jc w:val="both"/>
        <w:rPr>
          <w:sz w:val="28"/>
          <w:szCs w:val="28"/>
        </w:rPr>
      </w:pPr>
    </w:p>
    <w:p w:rsidR="00BF3BB1" w:rsidRPr="00DC596A" w:rsidRDefault="00BF3BB1" w:rsidP="00BF3BB1">
      <w:pPr>
        <w:suppressAutoHyphens/>
        <w:autoSpaceDE w:val="0"/>
        <w:ind w:left="-567" w:right="-219"/>
        <w:contextualSpacing/>
        <w:jc w:val="both"/>
        <w:rPr>
          <w:sz w:val="28"/>
          <w:szCs w:val="28"/>
        </w:rPr>
      </w:pPr>
      <w:r w:rsidRPr="00DC596A">
        <w:rPr>
          <w:rFonts w:eastAsia="Arial"/>
          <w:sz w:val="28"/>
          <w:szCs w:val="28"/>
          <w:lang w:eastAsia="ar-SA"/>
        </w:rPr>
        <w:t xml:space="preserve">           </w:t>
      </w:r>
      <w:proofErr w:type="gramStart"/>
      <w:r w:rsidRPr="00DC596A">
        <w:rPr>
          <w:rFonts w:eastAsia="Arial"/>
          <w:sz w:val="28"/>
          <w:szCs w:val="28"/>
          <w:lang w:eastAsia="ar-SA"/>
        </w:rPr>
        <w:t>В соответствии с Федеральным законом «О муниципальной службе в Российской Федерации», Указом  Президента Российской Федерации от 3 марта 2007 года №269 «</w:t>
      </w:r>
      <w:r w:rsidRPr="00DC596A">
        <w:rPr>
          <w:sz w:val="28"/>
          <w:szCs w:val="28"/>
        </w:rPr>
        <w:t>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r w:rsidRPr="00DC596A">
        <w:rPr>
          <w:rFonts w:eastAsia="Arial"/>
          <w:sz w:val="28"/>
          <w:szCs w:val="28"/>
          <w:lang w:eastAsia="ar-SA"/>
        </w:rPr>
        <w:t xml:space="preserve">», </w:t>
      </w:r>
      <w:r w:rsidRPr="00DC596A">
        <w:rPr>
          <w:sz w:val="28"/>
          <w:szCs w:val="28"/>
        </w:rPr>
        <w:t>Законом Республики Башкортостан №602-з от 2 ноября 2012 года «О внесении изменений в Закон Республики Башкортостан «О муниципальной службе в Республике Башкортостан</w:t>
      </w:r>
      <w:proofErr w:type="gramEnd"/>
      <w:r w:rsidRPr="00DC596A">
        <w:rPr>
          <w:sz w:val="28"/>
          <w:szCs w:val="28"/>
        </w:rPr>
        <w:t xml:space="preserve">», с Указом Президента Российской Федерации от 19.09.2017 г. №431 «О внесении изменений в некоторые акты Президента Российской Федерации и в целях усиления контроля за соблюдением законодательства о противодействии коррупции»,                                               </w:t>
      </w:r>
      <w:proofErr w:type="spellStart"/>
      <w:proofErr w:type="gramStart"/>
      <w:r w:rsidRPr="00DC596A">
        <w:rPr>
          <w:sz w:val="28"/>
          <w:szCs w:val="28"/>
        </w:rPr>
        <w:t>п</w:t>
      </w:r>
      <w:proofErr w:type="spellEnd"/>
      <w:proofErr w:type="gramEnd"/>
      <w:r w:rsidRPr="00DC596A">
        <w:rPr>
          <w:sz w:val="28"/>
          <w:szCs w:val="28"/>
        </w:rPr>
        <w:t xml:space="preserve"> о с т а </w:t>
      </w:r>
      <w:proofErr w:type="spellStart"/>
      <w:r w:rsidRPr="00DC596A">
        <w:rPr>
          <w:sz w:val="28"/>
          <w:szCs w:val="28"/>
        </w:rPr>
        <w:t>н</w:t>
      </w:r>
      <w:proofErr w:type="spellEnd"/>
      <w:r w:rsidRPr="00DC596A">
        <w:rPr>
          <w:sz w:val="28"/>
          <w:szCs w:val="28"/>
        </w:rPr>
        <w:t xml:space="preserve"> о в л я ю:</w:t>
      </w:r>
    </w:p>
    <w:p w:rsidR="00BF3BB1" w:rsidRPr="00DC596A" w:rsidRDefault="00BF3BB1" w:rsidP="00DC596A">
      <w:pPr>
        <w:suppressAutoHyphens/>
        <w:autoSpaceDE w:val="0"/>
        <w:ind w:left="-567" w:right="-219"/>
        <w:contextualSpacing/>
        <w:jc w:val="both"/>
        <w:rPr>
          <w:color w:val="000000"/>
          <w:sz w:val="28"/>
          <w:szCs w:val="28"/>
        </w:rPr>
      </w:pPr>
      <w:r w:rsidRPr="00DC596A">
        <w:rPr>
          <w:sz w:val="28"/>
          <w:szCs w:val="28"/>
        </w:rPr>
        <w:t xml:space="preserve"> </w:t>
      </w:r>
      <w:r w:rsidRPr="00DC596A">
        <w:rPr>
          <w:rFonts w:eastAsia="Arial"/>
          <w:sz w:val="28"/>
          <w:szCs w:val="28"/>
          <w:lang w:eastAsia="ar-SA"/>
        </w:rPr>
        <w:t xml:space="preserve"> </w:t>
      </w:r>
      <w:r w:rsidRPr="00DC596A">
        <w:rPr>
          <w:rFonts w:eastAsia="Arial"/>
          <w:color w:val="000000"/>
          <w:sz w:val="28"/>
          <w:szCs w:val="28"/>
          <w:lang w:eastAsia="ar-SA"/>
        </w:rPr>
        <w:t xml:space="preserve"> </w:t>
      </w:r>
      <w:r w:rsidRPr="00DC596A">
        <w:rPr>
          <w:sz w:val="28"/>
          <w:szCs w:val="28"/>
        </w:rPr>
        <w:t xml:space="preserve">         1. Признать утратившими силу постановление главы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 №3</w:t>
      </w:r>
      <w:r w:rsidR="00B83152" w:rsidRPr="00DC596A">
        <w:rPr>
          <w:sz w:val="28"/>
          <w:szCs w:val="28"/>
        </w:rPr>
        <w:t>1</w:t>
      </w:r>
      <w:r w:rsidRPr="00DC596A">
        <w:rPr>
          <w:sz w:val="28"/>
          <w:szCs w:val="28"/>
        </w:rPr>
        <w:t xml:space="preserve"> </w:t>
      </w:r>
      <w:r w:rsidRPr="00DC596A">
        <w:rPr>
          <w:color w:val="000000"/>
          <w:sz w:val="28"/>
          <w:szCs w:val="28"/>
        </w:rPr>
        <w:t>от 29.04.2016 «</w:t>
      </w:r>
      <w:r w:rsidRPr="00DC596A">
        <w:rPr>
          <w:bCs/>
          <w:color w:val="000000"/>
          <w:sz w:val="28"/>
          <w:szCs w:val="28"/>
        </w:rPr>
        <w:t xml:space="preserve">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w:t>
      </w:r>
      <w:proofErr w:type="spellStart"/>
      <w:r w:rsidR="00B83152" w:rsidRPr="00DC596A">
        <w:rPr>
          <w:bCs/>
          <w:color w:val="000000"/>
          <w:sz w:val="28"/>
          <w:szCs w:val="28"/>
        </w:rPr>
        <w:t>Ибраевский</w:t>
      </w:r>
      <w:proofErr w:type="spellEnd"/>
      <w:r w:rsidRPr="00DC596A">
        <w:rPr>
          <w:bCs/>
          <w:color w:val="000000"/>
          <w:sz w:val="28"/>
          <w:szCs w:val="28"/>
        </w:rPr>
        <w:t xml:space="preserve"> сельсовет муниципального района </w:t>
      </w:r>
      <w:proofErr w:type="spellStart"/>
      <w:r w:rsidRPr="00DC596A">
        <w:rPr>
          <w:bCs/>
          <w:color w:val="000000"/>
          <w:sz w:val="28"/>
          <w:szCs w:val="28"/>
        </w:rPr>
        <w:t>Альшеевский</w:t>
      </w:r>
      <w:proofErr w:type="spellEnd"/>
      <w:r w:rsidRPr="00DC596A">
        <w:rPr>
          <w:bCs/>
          <w:color w:val="000000"/>
          <w:sz w:val="28"/>
          <w:szCs w:val="28"/>
        </w:rPr>
        <w:t xml:space="preserve"> район Республики Башкортостан и урегулированию конфликта интересов».</w:t>
      </w:r>
    </w:p>
    <w:p w:rsidR="00BF3BB1" w:rsidRDefault="00BF3BB1" w:rsidP="00BF3BB1">
      <w:pPr>
        <w:widowControl w:val="0"/>
        <w:autoSpaceDE w:val="0"/>
        <w:autoSpaceDN w:val="0"/>
        <w:adjustRightInd w:val="0"/>
        <w:ind w:left="-567" w:right="-219"/>
        <w:jc w:val="both"/>
        <w:rPr>
          <w:sz w:val="28"/>
          <w:szCs w:val="28"/>
        </w:rPr>
      </w:pPr>
      <w:r w:rsidRPr="00DC596A">
        <w:rPr>
          <w:sz w:val="28"/>
          <w:szCs w:val="28"/>
        </w:rPr>
        <w:t xml:space="preserve">        2. Утвердить Положение о комиссии по соблюдению требований к служебному поведению муниципальных служащих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 и урегулированию конфликта интересов в новой редакции (Приложение № 1).</w:t>
      </w:r>
    </w:p>
    <w:p w:rsidR="00DC596A" w:rsidRDefault="00DC596A" w:rsidP="00BF3BB1">
      <w:pPr>
        <w:widowControl w:val="0"/>
        <w:autoSpaceDE w:val="0"/>
        <w:autoSpaceDN w:val="0"/>
        <w:adjustRightInd w:val="0"/>
        <w:ind w:left="-567" w:right="-219"/>
        <w:jc w:val="both"/>
        <w:rPr>
          <w:sz w:val="28"/>
          <w:szCs w:val="28"/>
        </w:rPr>
      </w:pPr>
    </w:p>
    <w:p w:rsidR="00DC596A" w:rsidRPr="00DC596A" w:rsidRDefault="00DC596A" w:rsidP="00BF3BB1">
      <w:pPr>
        <w:widowControl w:val="0"/>
        <w:autoSpaceDE w:val="0"/>
        <w:autoSpaceDN w:val="0"/>
        <w:adjustRightInd w:val="0"/>
        <w:ind w:left="-567" w:right="-219"/>
        <w:jc w:val="both"/>
        <w:rPr>
          <w:sz w:val="28"/>
          <w:szCs w:val="28"/>
        </w:rPr>
      </w:pPr>
    </w:p>
    <w:p w:rsidR="00BF3BB1" w:rsidRPr="00DC596A" w:rsidRDefault="00BF3BB1" w:rsidP="00BF3BB1">
      <w:pPr>
        <w:ind w:left="-567" w:right="-219"/>
        <w:contextualSpacing/>
        <w:jc w:val="both"/>
        <w:rPr>
          <w:sz w:val="28"/>
          <w:szCs w:val="28"/>
        </w:rPr>
      </w:pPr>
      <w:r w:rsidRPr="00DC596A">
        <w:rPr>
          <w:sz w:val="28"/>
          <w:szCs w:val="28"/>
        </w:rPr>
        <w:lastRenderedPageBreak/>
        <w:t xml:space="preserve">         3. Образовать комиссию по соблюдению требований к служебному поведению муниципальных служащих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 и урегулированию конфликта интересов (Приложение № 2).</w:t>
      </w:r>
    </w:p>
    <w:p w:rsidR="00BF3BB1" w:rsidRPr="00DC596A" w:rsidRDefault="00BF3BB1" w:rsidP="00BF3BB1">
      <w:pPr>
        <w:pStyle w:val="ConsPlusNormal"/>
        <w:widowControl/>
        <w:ind w:left="-567" w:right="-219" w:firstLine="0"/>
        <w:jc w:val="both"/>
        <w:rPr>
          <w:rFonts w:ascii="Times New Roman" w:hAnsi="Times New Roman" w:cs="Times New Roman"/>
          <w:sz w:val="28"/>
          <w:szCs w:val="28"/>
        </w:rPr>
      </w:pPr>
      <w:r w:rsidRPr="00DC596A">
        <w:rPr>
          <w:rFonts w:ascii="Times New Roman" w:hAnsi="Times New Roman" w:cs="Times New Roman"/>
          <w:sz w:val="28"/>
          <w:szCs w:val="28"/>
        </w:rPr>
        <w:t xml:space="preserve">        4. </w:t>
      </w:r>
      <w:proofErr w:type="gramStart"/>
      <w:r w:rsidRPr="00DC596A">
        <w:rPr>
          <w:rFonts w:ascii="Times New Roman" w:hAnsi="Times New Roman" w:cs="Times New Roman"/>
          <w:sz w:val="28"/>
          <w:szCs w:val="28"/>
        </w:rPr>
        <w:t>Контроль за</w:t>
      </w:r>
      <w:proofErr w:type="gramEnd"/>
      <w:r w:rsidRPr="00DC596A">
        <w:rPr>
          <w:rFonts w:ascii="Times New Roman" w:hAnsi="Times New Roman" w:cs="Times New Roman"/>
          <w:sz w:val="28"/>
          <w:szCs w:val="28"/>
        </w:rPr>
        <w:t xml:space="preserve"> исполнением настоящего постановления оставляю за собой.</w:t>
      </w:r>
    </w:p>
    <w:p w:rsidR="00BF3BB1" w:rsidRPr="00DC596A" w:rsidRDefault="00BF3BB1" w:rsidP="00BF3BB1">
      <w:pPr>
        <w:pStyle w:val="ConsPlusNormal"/>
        <w:widowControl/>
        <w:ind w:left="-567" w:right="-219" w:firstLine="0"/>
        <w:jc w:val="both"/>
        <w:rPr>
          <w:rFonts w:ascii="Times New Roman" w:hAnsi="Times New Roman" w:cs="Times New Roman"/>
          <w:sz w:val="28"/>
          <w:szCs w:val="28"/>
        </w:rPr>
      </w:pPr>
      <w:r w:rsidRPr="00DC596A">
        <w:rPr>
          <w:rFonts w:ascii="Times New Roman" w:hAnsi="Times New Roman" w:cs="Times New Roman"/>
          <w:sz w:val="28"/>
          <w:szCs w:val="28"/>
        </w:rPr>
        <w:t xml:space="preserve">        5. Обнародовать настоящее  постановление  в установленном порядке и разместить на официальном сайте администрации сельского поселения.</w:t>
      </w:r>
    </w:p>
    <w:p w:rsidR="00BF3BB1" w:rsidRDefault="00BF3BB1" w:rsidP="00BF3BB1">
      <w:pPr>
        <w:pStyle w:val="ConsPlusNormal"/>
        <w:widowControl/>
        <w:ind w:left="-567" w:right="-219" w:firstLine="0"/>
        <w:jc w:val="right"/>
        <w:rPr>
          <w:rFonts w:ascii="Times New Roman" w:hAnsi="Times New Roman" w:cs="Times New Roman"/>
          <w:sz w:val="28"/>
          <w:szCs w:val="28"/>
        </w:rPr>
      </w:pPr>
    </w:p>
    <w:p w:rsidR="00DC596A" w:rsidRDefault="00DC596A" w:rsidP="00BF3BB1">
      <w:pPr>
        <w:pStyle w:val="ConsPlusNormal"/>
        <w:widowControl/>
        <w:ind w:left="-567" w:right="-219" w:firstLine="0"/>
        <w:jc w:val="right"/>
        <w:rPr>
          <w:rFonts w:ascii="Times New Roman" w:hAnsi="Times New Roman" w:cs="Times New Roman"/>
          <w:sz w:val="28"/>
          <w:szCs w:val="28"/>
        </w:rPr>
      </w:pPr>
    </w:p>
    <w:p w:rsidR="00DC596A" w:rsidRPr="00DC596A" w:rsidRDefault="00DC596A" w:rsidP="00BF3BB1">
      <w:pPr>
        <w:pStyle w:val="ConsPlusNormal"/>
        <w:widowControl/>
        <w:ind w:left="-567" w:right="-219" w:firstLine="0"/>
        <w:jc w:val="right"/>
        <w:rPr>
          <w:rFonts w:ascii="Times New Roman" w:hAnsi="Times New Roman" w:cs="Times New Roman"/>
          <w:sz w:val="28"/>
          <w:szCs w:val="28"/>
        </w:rPr>
      </w:pPr>
    </w:p>
    <w:p w:rsidR="00DC596A" w:rsidRPr="00DC596A" w:rsidRDefault="00DC596A" w:rsidP="00DC596A">
      <w:pPr>
        <w:ind w:left="-540"/>
        <w:jc w:val="both"/>
        <w:rPr>
          <w:b/>
          <w:sz w:val="28"/>
          <w:szCs w:val="28"/>
        </w:rPr>
      </w:pPr>
      <w:r w:rsidRPr="00DC596A">
        <w:rPr>
          <w:sz w:val="28"/>
          <w:szCs w:val="28"/>
        </w:rPr>
        <w:t>Глава  сельского поселения                                                                Г.Х.Сафина</w:t>
      </w:r>
    </w:p>
    <w:p w:rsidR="00BF3BB1" w:rsidRPr="00DC596A" w:rsidRDefault="00BF3BB1" w:rsidP="00BF3BB1">
      <w:pPr>
        <w:shd w:val="clear" w:color="auto" w:fill="FFFFFF"/>
        <w:ind w:left="-567" w:right="-143" w:firstLine="567"/>
        <w:rPr>
          <w:color w:val="000000"/>
          <w:sz w:val="28"/>
          <w:szCs w:val="28"/>
        </w:rPr>
      </w:pPr>
    </w:p>
    <w:p w:rsidR="00BF3BB1" w:rsidRPr="00DC596A" w:rsidRDefault="00BF3BB1" w:rsidP="00BF3BB1">
      <w:pPr>
        <w:pStyle w:val="ConsPlusNormal"/>
        <w:widowControl/>
        <w:ind w:left="-567" w:right="-219" w:firstLine="0"/>
        <w:jc w:val="both"/>
        <w:rPr>
          <w:rFonts w:ascii="Times New Roman" w:hAnsi="Times New Roman" w:cs="Times New Roman"/>
          <w:sz w:val="28"/>
          <w:szCs w:val="28"/>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DC596A" w:rsidRDefault="00DC596A" w:rsidP="00BF3BB1">
      <w:pPr>
        <w:suppressAutoHyphens/>
        <w:autoSpaceDE w:val="0"/>
        <w:ind w:left="-567" w:right="-219"/>
        <w:jc w:val="right"/>
        <w:rPr>
          <w:rFonts w:eastAsia="Arial"/>
          <w:sz w:val="28"/>
          <w:szCs w:val="28"/>
          <w:lang w:eastAsia="ar-SA"/>
        </w:rPr>
      </w:pPr>
    </w:p>
    <w:p w:rsidR="00BF3BB1" w:rsidRPr="00DC596A" w:rsidRDefault="00BF3BB1" w:rsidP="00BF3BB1">
      <w:pPr>
        <w:suppressAutoHyphens/>
        <w:autoSpaceDE w:val="0"/>
        <w:ind w:left="-567" w:right="-219"/>
        <w:jc w:val="right"/>
        <w:rPr>
          <w:rFonts w:eastAsia="Arial"/>
          <w:sz w:val="28"/>
          <w:szCs w:val="28"/>
          <w:lang w:eastAsia="ar-SA"/>
        </w:rPr>
      </w:pPr>
      <w:r w:rsidRPr="00DC596A">
        <w:rPr>
          <w:rFonts w:eastAsia="Arial"/>
          <w:sz w:val="28"/>
          <w:szCs w:val="28"/>
          <w:lang w:eastAsia="ar-SA"/>
        </w:rPr>
        <w:lastRenderedPageBreak/>
        <w:t xml:space="preserve"> Приложение № 1</w:t>
      </w:r>
    </w:p>
    <w:p w:rsidR="00BF3BB1" w:rsidRPr="00DC596A" w:rsidRDefault="00BF3BB1" w:rsidP="00BF3BB1">
      <w:pPr>
        <w:widowControl w:val="0"/>
        <w:suppressAutoHyphens/>
        <w:autoSpaceDE w:val="0"/>
        <w:ind w:left="-567" w:right="-219"/>
        <w:jc w:val="right"/>
        <w:rPr>
          <w:rFonts w:eastAsia="Arial"/>
          <w:sz w:val="28"/>
          <w:szCs w:val="28"/>
          <w:lang w:eastAsia="ar-SA"/>
        </w:rPr>
      </w:pPr>
      <w:r w:rsidRPr="00DC596A">
        <w:rPr>
          <w:rFonts w:eastAsia="Arial"/>
          <w:sz w:val="28"/>
          <w:szCs w:val="28"/>
          <w:lang w:eastAsia="ar-SA"/>
        </w:rPr>
        <w:t>к постановлению главы</w:t>
      </w:r>
    </w:p>
    <w:p w:rsidR="00BF3BB1" w:rsidRPr="00DC596A" w:rsidRDefault="00BF3BB1" w:rsidP="00BF3BB1">
      <w:pPr>
        <w:widowControl w:val="0"/>
        <w:suppressAutoHyphens/>
        <w:autoSpaceDE w:val="0"/>
        <w:ind w:left="-567" w:right="-219"/>
        <w:jc w:val="right"/>
        <w:rPr>
          <w:rFonts w:eastAsia="Arial"/>
          <w:sz w:val="28"/>
          <w:szCs w:val="28"/>
          <w:lang w:eastAsia="ar-SA"/>
        </w:rPr>
      </w:pPr>
      <w:r w:rsidRPr="00DC596A">
        <w:rPr>
          <w:rFonts w:eastAsia="Arial"/>
          <w:sz w:val="28"/>
          <w:szCs w:val="28"/>
          <w:lang w:eastAsia="ar-SA"/>
        </w:rPr>
        <w:t xml:space="preserve"> сельского поселения</w:t>
      </w:r>
    </w:p>
    <w:p w:rsidR="00BF3BB1" w:rsidRPr="00DC596A" w:rsidRDefault="00B83152" w:rsidP="00BF3BB1">
      <w:pPr>
        <w:widowControl w:val="0"/>
        <w:suppressAutoHyphens/>
        <w:autoSpaceDE w:val="0"/>
        <w:ind w:left="-567" w:right="-219"/>
        <w:jc w:val="right"/>
        <w:rPr>
          <w:rFonts w:eastAsia="Arial"/>
          <w:sz w:val="28"/>
          <w:szCs w:val="28"/>
          <w:lang w:eastAsia="ar-SA"/>
        </w:rPr>
      </w:pPr>
      <w:proofErr w:type="spellStart"/>
      <w:r w:rsidRPr="00DC596A">
        <w:rPr>
          <w:rFonts w:eastAsia="Arial"/>
          <w:sz w:val="28"/>
          <w:szCs w:val="28"/>
          <w:lang w:eastAsia="ar-SA"/>
        </w:rPr>
        <w:t>Ибраевский</w:t>
      </w:r>
      <w:proofErr w:type="spellEnd"/>
      <w:r w:rsidR="00BF3BB1" w:rsidRPr="00DC596A">
        <w:rPr>
          <w:rFonts w:eastAsia="Arial"/>
          <w:sz w:val="28"/>
          <w:szCs w:val="28"/>
          <w:lang w:eastAsia="ar-SA"/>
        </w:rPr>
        <w:t xml:space="preserve"> сельсовет</w:t>
      </w:r>
    </w:p>
    <w:p w:rsidR="00BF3BB1" w:rsidRPr="00DC596A" w:rsidRDefault="00BF3BB1" w:rsidP="00BF3BB1">
      <w:pPr>
        <w:widowControl w:val="0"/>
        <w:suppressAutoHyphens/>
        <w:autoSpaceDE w:val="0"/>
        <w:ind w:left="-567" w:right="-219"/>
        <w:jc w:val="right"/>
        <w:rPr>
          <w:rFonts w:eastAsia="Arial"/>
          <w:sz w:val="28"/>
          <w:szCs w:val="28"/>
          <w:lang w:eastAsia="ar-SA"/>
        </w:rPr>
      </w:pPr>
      <w:r w:rsidRPr="00DC596A">
        <w:rPr>
          <w:rFonts w:eastAsia="Arial"/>
          <w:sz w:val="28"/>
          <w:szCs w:val="28"/>
          <w:lang w:eastAsia="ar-SA"/>
        </w:rPr>
        <w:t>муниципального района</w:t>
      </w:r>
    </w:p>
    <w:p w:rsidR="00BF3BB1" w:rsidRPr="00DC596A" w:rsidRDefault="00BF3BB1" w:rsidP="00BF3BB1">
      <w:pPr>
        <w:widowControl w:val="0"/>
        <w:suppressAutoHyphens/>
        <w:autoSpaceDE w:val="0"/>
        <w:ind w:left="-567" w:right="-219"/>
        <w:jc w:val="right"/>
        <w:rPr>
          <w:rFonts w:eastAsia="Arial"/>
          <w:sz w:val="28"/>
          <w:szCs w:val="28"/>
          <w:lang w:eastAsia="ar-SA"/>
        </w:rPr>
      </w:pPr>
      <w:r w:rsidRPr="00DC596A">
        <w:rPr>
          <w:rFonts w:eastAsia="Arial"/>
          <w:sz w:val="28"/>
          <w:szCs w:val="28"/>
          <w:lang w:eastAsia="ar-SA"/>
        </w:rPr>
        <w:t xml:space="preserve"> </w:t>
      </w:r>
      <w:proofErr w:type="spellStart"/>
      <w:r w:rsidRPr="00DC596A">
        <w:rPr>
          <w:rFonts w:eastAsia="Arial"/>
          <w:sz w:val="28"/>
          <w:szCs w:val="28"/>
          <w:lang w:eastAsia="ar-SA"/>
        </w:rPr>
        <w:t>Альшеевский</w:t>
      </w:r>
      <w:proofErr w:type="spellEnd"/>
      <w:r w:rsidRPr="00DC596A">
        <w:rPr>
          <w:rFonts w:eastAsia="Arial"/>
          <w:sz w:val="28"/>
          <w:szCs w:val="28"/>
          <w:lang w:eastAsia="ar-SA"/>
        </w:rPr>
        <w:t xml:space="preserve"> район </w:t>
      </w:r>
    </w:p>
    <w:p w:rsidR="00BF3BB1" w:rsidRPr="00DC596A" w:rsidRDefault="00BF3BB1" w:rsidP="00BF3BB1">
      <w:pPr>
        <w:widowControl w:val="0"/>
        <w:suppressAutoHyphens/>
        <w:autoSpaceDE w:val="0"/>
        <w:ind w:left="-567" w:right="-219"/>
        <w:jc w:val="right"/>
        <w:rPr>
          <w:rFonts w:eastAsia="Arial"/>
          <w:sz w:val="28"/>
          <w:szCs w:val="28"/>
          <w:lang w:eastAsia="ar-SA"/>
        </w:rPr>
      </w:pPr>
      <w:r w:rsidRPr="00DC596A">
        <w:rPr>
          <w:rFonts w:eastAsia="Arial"/>
          <w:sz w:val="28"/>
          <w:szCs w:val="28"/>
          <w:lang w:eastAsia="ar-SA"/>
        </w:rPr>
        <w:t xml:space="preserve">Республики Башкортостан </w:t>
      </w:r>
    </w:p>
    <w:p w:rsidR="00BF3BB1" w:rsidRPr="00DC596A" w:rsidRDefault="00BF3BB1" w:rsidP="00BF3BB1">
      <w:pPr>
        <w:widowControl w:val="0"/>
        <w:suppressAutoHyphens/>
        <w:autoSpaceDE w:val="0"/>
        <w:ind w:left="-567" w:right="-219"/>
        <w:jc w:val="right"/>
        <w:rPr>
          <w:rFonts w:eastAsia="Arial"/>
          <w:sz w:val="28"/>
          <w:szCs w:val="28"/>
          <w:lang w:eastAsia="ar-SA"/>
        </w:rPr>
      </w:pPr>
      <w:r w:rsidRPr="00DC596A">
        <w:rPr>
          <w:rFonts w:eastAsia="Arial"/>
          <w:sz w:val="28"/>
          <w:szCs w:val="28"/>
          <w:lang w:eastAsia="ar-SA"/>
        </w:rPr>
        <w:t xml:space="preserve">  от 21 декабря 2017 года №</w:t>
      </w:r>
      <w:r w:rsidR="00B83152" w:rsidRPr="00DC596A">
        <w:rPr>
          <w:rFonts w:eastAsia="Arial"/>
          <w:sz w:val="28"/>
          <w:szCs w:val="28"/>
          <w:lang w:eastAsia="ar-SA"/>
        </w:rPr>
        <w:t>43</w:t>
      </w:r>
    </w:p>
    <w:p w:rsidR="00BF3BB1" w:rsidRPr="00DC596A" w:rsidRDefault="00BF3BB1" w:rsidP="00BF3BB1">
      <w:pPr>
        <w:widowControl w:val="0"/>
        <w:suppressAutoHyphens/>
        <w:autoSpaceDE w:val="0"/>
        <w:ind w:left="-567" w:right="-219"/>
        <w:jc w:val="right"/>
        <w:rPr>
          <w:rFonts w:eastAsia="Arial"/>
          <w:sz w:val="28"/>
          <w:szCs w:val="28"/>
          <w:lang w:eastAsia="ar-SA"/>
        </w:rPr>
      </w:pPr>
    </w:p>
    <w:p w:rsidR="00BF3BB1" w:rsidRPr="00DC596A" w:rsidRDefault="00BF3BB1" w:rsidP="00BF3BB1">
      <w:pPr>
        <w:widowControl w:val="0"/>
        <w:autoSpaceDE w:val="0"/>
        <w:autoSpaceDN w:val="0"/>
        <w:adjustRightInd w:val="0"/>
        <w:ind w:left="-567" w:right="-219"/>
        <w:jc w:val="center"/>
        <w:rPr>
          <w:sz w:val="28"/>
          <w:szCs w:val="28"/>
        </w:rPr>
      </w:pPr>
    </w:p>
    <w:p w:rsidR="00BF3BB1" w:rsidRPr="00DC596A" w:rsidRDefault="00BF3BB1" w:rsidP="00BF3BB1">
      <w:pPr>
        <w:widowControl w:val="0"/>
        <w:autoSpaceDE w:val="0"/>
        <w:autoSpaceDN w:val="0"/>
        <w:adjustRightInd w:val="0"/>
        <w:ind w:left="-567" w:right="-219"/>
        <w:jc w:val="center"/>
        <w:rPr>
          <w:sz w:val="28"/>
          <w:szCs w:val="28"/>
        </w:rPr>
      </w:pPr>
      <w:r w:rsidRPr="00DC596A">
        <w:rPr>
          <w:sz w:val="28"/>
          <w:szCs w:val="28"/>
        </w:rPr>
        <w:t>Положение</w:t>
      </w:r>
    </w:p>
    <w:p w:rsidR="00BF3BB1" w:rsidRPr="00DC596A" w:rsidRDefault="00BF3BB1" w:rsidP="00BF3BB1">
      <w:pPr>
        <w:widowControl w:val="0"/>
        <w:autoSpaceDE w:val="0"/>
        <w:autoSpaceDN w:val="0"/>
        <w:adjustRightInd w:val="0"/>
        <w:ind w:left="-567" w:right="-219"/>
        <w:jc w:val="center"/>
        <w:rPr>
          <w:sz w:val="28"/>
          <w:szCs w:val="28"/>
        </w:rPr>
      </w:pPr>
      <w:r w:rsidRPr="00DC596A">
        <w:rPr>
          <w:sz w:val="28"/>
          <w:szCs w:val="28"/>
        </w:rPr>
        <w:t>о комиссии по соблюдению требований к служебному поведению</w:t>
      </w:r>
    </w:p>
    <w:p w:rsidR="00BF3BB1" w:rsidRPr="00DC596A" w:rsidRDefault="00BF3BB1" w:rsidP="00BF3BB1">
      <w:pPr>
        <w:widowControl w:val="0"/>
        <w:autoSpaceDE w:val="0"/>
        <w:autoSpaceDN w:val="0"/>
        <w:adjustRightInd w:val="0"/>
        <w:ind w:left="-567" w:right="-219"/>
        <w:jc w:val="center"/>
        <w:rPr>
          <w:sz w:val="28"/>
          <w:szCs w:val="28"/>
        </w:rPr>
      </w:pPr>
      <w:r w:rsidRPr="00DC596A">
        <w:rPr>
          <w:sz w:val="28"/>
          <w:szCs w:val="28"/>
        </w:rPr>
        <w:t xml:space="preserve">муниципальных служащих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 и урегулированию конфликта интересов</w:t>
      </w:r>
    </w:p>
    <w:p w:rsidR="00BF3BB1" w:rsidRPr="00DC596A" w:rsidRDefault="00BF3BB1" w:rsidP="00BF3BB1">
      <w:pPr>
        <w:widowControl w:val="0"/>
        <w:autoSpaceDE w:val="0"/>
        <w:autoSpaceDN w:val="0"/>
        <w:adjustRightInd w:val="0"/>
        <w:ind w:left="-567" w:right="-219"/>
        <w:jc w:val="center"/>
        <w:rPr>
          <w:sz w:val="28"/>
          <w:szCs w:val="28"/>
        </w:rPr>
      </w:pP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1. </w:t>
      </w:r>
      <w:proofErr w:type="gramStart"/>
      <w:r w:rsidRPr="00DC596A">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 и урегулированию конфликта интересов (далее - комиссии, комиссия), образуемого в соответствии с Федеральным законом от 2 марта 2007 года N25-ФЗ "О муниципальной службе в Российской Федерации" (далее - Федеральный закон "О муниципальной службе в Российской</w:t>
      </w:r>
      <w:proofErr w:type="gramEnd"/>
      <w:r w:rsidRPr="00DC596A">
        <w:rPr>
          <w:sz w:val="28"/>
          <w:szCs w:val="28"/>
        </w:rPr>
        <w:t xml:space="preserve"> </w:t>
      </w:r>
      <w:proofErr w:type="gramStart"/>
      <w:r w:rsidRPr="00DC596A">
        <w:rPr>
          <w:sz w:val="28"/>
          <w:szCs w:val="28"/>
        </w:rPr>
        <w:t>Федерации"), Федеральным законом от 25 декабря 2008 года N 273-ФЗ "О противодействии коррупции" (далее - Федеральный закон "О противодействии коррупции").</w:t>
      </w:r>
      <w:proofErr w:type="gramEnd"/>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 Комиссия в своей деятельности руководствуется Конституцией Российской Федерации, Конституцией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органа местного самоуправления.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3. Основной задачей комиссии является содействие органам местного самоуправления –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 (далее - органам местного самоуправления):</w:t>
      </w:r>
    </w:p>
    <w:p w:rsidR="00BF3BB1" w:rsidRPr="00DC596A" w:rsidRDefault="00BF3BB1" w:rsidP="00BF3BB1">
      <w:pPr>
        <w:widowControl w:val="0"/>
        <w:autoSpaceDE w:val="0"/>
        <w:autoSpaceDN w:val="0"/>
        <w:adjustRightInd w:val="0"/>
        <w:ind w:left="-567" w:right="-219"/>
        <w:jc w:val="both"/>
        <w:rPr>
          <w:sz w:val="28"/>
          <w:szCs w:val="28"/>
        </w:rPr>
      </w:pPr>
      <w:proofErr w:type="gramStart"/>
      <w:r w:rsidRPr="00DC596A">
        <w:rPr>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 муниципальной службе в Российской Федерации", Федеральным </w:t>
      </w:r>
      <w:hyperlink r:id="rId5" w:history="1">
        <w:r w:rsidRPr="00DC596A">
          <w:rPr>
            <w:rStyle w:val="a4"/>
            <w:color w:val="auto"/>
            <w:sz w:val="28"/>
            <w:szCs w:val="28"/>
            <w:u w:val="none"/>
          </w:rPr>
          <w:t xml:space="preserve">законом </w:t>
        </w:r>
      </w:hyperlink>
      <w:r w:rsidRPr="00DC596A">
        <w:rPr>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б) в осуществлении в органе местного самоуправления мер по предупреждению </w:t>
      </w:r>
      <w:r w:rsidRPr="00DC596A">
        <w:rPr>
          <w:sz w:val="28"/>
          <w:szCs w:val="28"/>
        </w:rPr>
        <w:lastRenderedPageBreak/>
        <w:t>коррупции.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5. Комиссия образуется постановлением главы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Альшеевский</w:t>
      </w:r>
      <w:proofErr w:type="spellEnd"/>
      <w:r w:rsidRPr="00DC596A">
        <w:rPr>
          <w:sz w:val="28"/>
          <w:szCs w:val="28"/>
        </w:rPr>
        <w:t xml:space="preserve"> район Республики Башкортостан.</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Указанным актом утверждаются состав комиссии и порядок ее работы.</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6. В состав комиссии входят:</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председатель комиссии – глава сельского поселения;</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в) секретарь комиссии - должностное лицо, ответственное за работу по профилактике коррупционных и иных правонарушений;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г) члены комиссии - муниципальные служащие администрации сельского поселения, депутаты Совета сельского поселения, </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7. Руководитель органа местного самоуправления может принять решение о включении в состав комиссии: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представителя общественной организации ветеранов, созданной в органе местного самоуправления;</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б) представителя профсоюзной организации, действующей в установленном порядке в органе местного самоуправления.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8. Лица, указанные в пункте 7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11. В заседаниях комиссии с правом совещательного голоса участвуют:</w:t>
      </w:r>
    </w:p>
    <w:p w:rsidR="00BF3BB1" w:rsidRPr="00DC596A" w:rsidRDefault="00BF3BB1" w:rsidP="00BF3BB1">
      <w:pPr>
        <w:widowControl w:val="0"/>
        <w:autoSpaceDE w:val="0"/>
        <w:autoSpaceDN w:val="0"/>
        <w:adjustRightInd w:val="0"/>
        <w:ind w:left="-567" w:right="-219"/>
        <w:jc w:val="both"/>
        <w:rPr>
          <w:sz w:val="28"/>
          <w:szCs w:val="28"/>
        </w:rPr>
      </w:pPr>
      <w:proofErr w:type="gramStart"/>
      <w:r w:rsidRPr="00DC596A">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w:t>
      </w:r>
      <w:r w:rsidRPr="00DC596A">
        <w:rPr>
          <w:sz w:val="28"/>
          <w:szCs w:val="28"/>
        </w:rPr>
        <w:lastRenderedPageBreak/>
        <w:t>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DC596A">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14. Основаниями для проведения заседания комиссии являются:</w:t>
      </w:r>
    </w:p>
    <w:p w:rsidR="00BF3BB1" w:rsidRPr="00DC596A" w:rsidRDefault="00BF3BB1" w:rsidP="00BF3BB1">
      <w:pPr>
        <w:widowControl w:val="0"/>
        <w:autoSpaceDE w:val="0"/>
        <w:autoSpaceDN w:val="0"/>
        <w:adjustRightInd w:val="0"/>
        <w:ind w:left="-567" w:right="-219"/>
        <w:jc w:val="both"/>
        <w:rPr>
          <w:sz w:val="28"/>
          <w:szCs w:val="28"/>
        </w:rPr>
      </w:pPr>
      <w:proofErr w:type="gramStart"/>
      <w:r w:rsidRPr="00DC596A">
        <w:rPr>
          <w:sz w:val="28"/>
          <w:szCs w:val="28"/>
        </w:rPr>
        <w:t xml:space="preserve">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постановлением  главы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муниципального района </w:t>
      </w:r>
      <w:proofErr w:type="spellStart"/>
      <w:r w:rsidRPr="00DC596A">
        <w:rPr>
          <w:sz w:val="28"/>
          <w:szCs w:val="28"/>
        </w:rPr>
        <w:t>Альшеевского</w:t>
      </w:r>
      <w:proofErr w:type="spellEnd"/>
      <w:r w:rsidRPr="00DC596A">
        <w:rPr>
          <w:sz w:val="28"/>
          <w:szCs w:val="28"/>
        </w:rPr>
        <w:t xml:space="preserve"> района №50 от 26 сентября 2016 года (далее - Положение о проверке достоверности</w:t>
      </w:r>
      <w:proofErr w:type="gramEnd"/>
      <w:r w:rsidRPr="00DC596A">
        <w:rPr>
          <w:sz w:val="28"/>
          <w:szCs w:val="28"/>
        </w:rPr>
        <w:t xml:space="preserve"> и полноты сведений), материалов проверки, свидетельствующих:</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б) </w:t>
      </w:r>
      <w:proofErr w:type="gramStart"/>
      <w:r w:rsidRPr="00DC596A">
        <w:rPr>
          <w:sz w:val="28"/>
          <w:szCs w:val="28"/>
        </w:rPr>
        <w:t>поступившее</w:t>
      </w:r>
      <w:proofErr w:type="gramEnd"/>
      <w:r w:rsidRPr="00DC596A">
        <w:rPr>
          <w:sz w:val="28"/>
          <w:szCs w:val="28"/>
        </w:rPr>
        <w:t xml:space="preserve">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BF3BB1" w:rsidRPr="00DC596A" w:rsidRDefault="00BF3BB1" w:rsidP="00BF3BB1">
      <w:pPr>
        <w:widowControl w:val="0"/>
        <w:autoSpaceDE w:val="0"/>
        <w:autoSpaceDN w:val="0"/>
        <w:adjustRightInd w:val="0"/>
        <w:ind w:left="-567" w:right="-219"/>
        <w:jc w:val="both"/>
        <w:rPr>
          <w:sz w:val="28"/>
          <w:szCs w:val="28"/>
        </w:rPr>
      </w:pPr>
      <w:proofErr w:type="gramStart"/>
      <w:r w:rsidRPr="00DC596A">
        <w:rPr>
          <w:sz w:val="28"/>
          <w:szCs w:val="28"/>
        </w:rPr>
        <w:t xml:space="preserve">обращение гражданина, замещавшего в органе местного самоуправления должность </w:t>
      </w:r>
      <w:r w:rsidRPr="00DC596A">
        <w:rPr>
          <w:sz w:val="28"/>
          <w:szCs w:val="28"/>
        </w:rPr>
        <w:lastRenderedPageBreak/>
        <w:t>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DC596A">
        <w:rPr>
          <w:sz w:val="28"/>
          <w:szCs w:val="28"/>
        </w:rPr>
        <w:t xml:space="preserve"> двух лет со дня увольнения с муниципальной службы;</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F3BB1" w:rsidRPr="00DC596A" w:rsidRDefault="00BF3BB1" w:rsidP="00BF3BB1">
      <w:pPr>
        <w:pStyle w:val="a3"/>
        <w:autoSpaceDE w:val="0"/>
        <w:autoSpaceDN w:val="0"/>
        <w:adjustRightInd w:val="0"/>
        <w:spacing w:after="0" w:line="240" w:lineRule="auto"/>
        <w:ind w:left="-567" w:right="-219"/>
        <w:jc w:val="both"/>
        <w:rPr>
          <w:rFonts w:ascii="Times New Roman" w:hAnsi="Times New Roman"/>
          <w:sz w:val="28"/>
          <w:szCs w:val="28"/>
        </w:rPr>
      </w:pPr>
      <w:proofErr w:type="gramStart"/>
      <w:r w:rsidRPr="00DC596A">
        <w:rPr>
          <w:rFonts w:ascii="Times New Roman" w:hAnsi="Times New Roman"/>
          <w:sz w:val="28"/>
          <w:szCs w:val="28"/>
        </w:rP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DC596A">
        <w:rPr>
          <w:rFonts w:ascii="Times New Roman" w:hAnsi="Times New Roman"/>
          <w:sz w:val="28"/>
          <w:szCs w:val="28"/>
        </w:rPr>
        <w:t xml:space="preserve"> </w:t>
      </w:r>
      <w:proofErr w:type="gramStart"/>
      <w:r w:rsidRPr="00DC596A">
        <w:rPr>
          <w:rFonts w:ascii="Times New Roman" w:hAnsi="Times New Roman"/>
          <w:sz w:val="28"/>
          <w:szCs w:val="28"/>
        </w:rPr>
        <w:t>территории</w:t>
      </w:r>
      <w:proofErr w:type="gramEnd"/>
      <w:r w:rsidRPr="00DC596A">
        <w:rPr>
          <w:rFonts w:ascii="Times New Roman" w:hAnsi="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иной воли его супруги (супруга) и несовершеннолетних детей;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DC596A">
          <w:rPr>
            <w:rStyle w:val="a4"/>
            <w:color w:val="000000"/>
            <w:sz w:val="28"/>
            <w:szCs w:val="28"/>
            <w:u w:val="none"/>
          </w:rPr>
          <w:t>частью 1 статьи 3</w:t>
        </w:r>
      </w:hyperlink>
      <w:r w:rsidRPr="00DC596A">
        <w:rPr>
          <w:sz w:val="28"/>
          <w:szCs w:val="28"/>
        </w:rPr>
        <w:t xml:space="preserve"> Федерального закона "О </w:t>
      </w:r>
      <w:proofErr w:type="gramStart"/>
      <w:r w:rsidRPr="00DC596A">
        <w:rPr>
          <w:sz w:val="28"/>
          <w:szCs w:val="28"/>
        </w:rPr>
        <w:t>контроле за</w:t>
      </w:r>
      <w:proofErr w:type="gramEnd"/>
      <w:r w:rsidRPr="00DC596A">
        <w:rPr>
          <w:sz w:val="28"/>
          <w:szCs w:val="28"/>
        </w:rPr>
        <w:t xml:space="preserve"> соответствием расходов лиц, замещающих государственные должности, и иных лиц их доходам";</w:t>
      </w:r>
    </w:p>
    <w:p w:rsidR="00BF3BB1" w:rsidRPr="00DC596A" w:rsidRDefault="00BF3BB1" w:rsidP="00BF3BB1">
      <w:pPr>
        <w:pStyle w:val="a3"/>
        <w:autoSpaceDE w:val="0"/>
        <w:autoSpaceDN w:val="0"/>
        <w:adjustRightInd w:val="0"/>
        <w:spacing w:after="0" w:line="240" w:lineRule="auto"/>
        <w:ind w:left="-567" w:right="-219"/>
        <w:jc w:val="both"/>
        <w:rPr>
          <w:rFonts w:ascii="Times New Roman" w:hAnsi="Times New Roman"/>
          <w:sz w:val="28"/>
          <w:szCs w:val="28"/>
        </w:rPr>
      </w:pPr>
      <w:r w:rsidRPr="00DC596A">
        <w:rPr>
          <w:rFonts w:ascii="Times New Roman" w:hAnsi="Times New Roman"/>
          <w:sz w:val="28"/>
          <w:szCs w:val="28"/>
        </w:rPr>
        <w:t>дополнить подпунктом «</w:t>
      </w:r>
      <w:proofErr w:type="spellStart"/>
      <w:r w:rsidRPr="00DC596A">
        <w:rPr>
          <w:rFonts w:ascii="Times New Roman" w:hAnsi="Times New Roman"/>
          <w:sz w:val="28"/>
          <w:szCs w:val="28"/>
        </w:rPr>
        <w:t>д</w:t>
      </w:r>
      <w:proofErr w:type="spellEnd"/>
      <w:r w:rsidRPr="00DC596A">
        <w:rPr>
          <w:rFonts w:ascii="Times New Roman" w:hAnsi="Times New Roman"/>
          <w:sz w:val="28"/>
          <w:szCs w:val="28"/>
        </w:rPr>
        <w:t>» следующего содержания:</w:t>
      </w:r>
    </w:p>
    <w:p w:rsidR="00BF3BB1" w:rsidRPr="00DC596A" w:rsidRDefault="00BF3BB1" w:rsidP="00BF3BB1">
      <w:pPr>
        <w:pStyle w:val="a3"/>
        <w:autoSpaceDE w:val="0"/>
        <w:autoSpaceDN w:val="0"/>
        <w:adjustRightInd w:val="0"/>
        <w:spacing w:after="0" w:line="240" w:lineRule="auto"/>
        <w:ind w:left="-567" w:right="-219"/>
        <w:jc w:val="both"/>
        <w:rPr>
          <w:rFonts w:ascii="Times New Roman" w:hAnsi="Times New Roman"/>
          <w:sz w:val="28"/>
          <w:szCs w:val="28"/>
        </w:rPr>
      </w:pPr>
      <w:proofErr w:type="spellStart"/>
      <w:proofErr w:type="gramStart"/>
      <w:r w:rsidRPr="00DC596A">
        <w:rPr>
          <w:rFonts w:ascii="Times New Roman" w:hAnsi="Times New Roman"/>
          <w:sz w:val="28"/>
          <w:szCs w:val="28"/>
        </w:rPr>
        <w:t>д</w:t>
      </w:r>
      <w:proofErr w:type="spellEnd"/>
      <w:r w:rsidRPr="00DC596A">
        <w:rPr>
          <w:rFonts w:ascii="Times New Roman" w:hAnsi="Times New Roman"/>
          <w:sz w:val="28"/>
          <w:szCs w:val="28"/>
        </w:rPr>
        <w:t>) 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w:t>
      </w:r>
      <w:proofErr w:type="gramEnd"/>
      <w:r w:rsidRPr="00DC596A">
        <w:rPr>
          <w:rFonts w:ascii="Times New Roman" w:hAnsi="Times New Roman"/>
          <w:sz w:val="28"/>
          <w:szCs w:val="28"/>
        </w:rPr>
        <w:t xml:space="preserve"> </w:t>
      </w:r>
      <w:proofErr w:type="gramStart"/>
      <w:r w:rsidRPr="00DC596A">
        <w:rPr>
          <w:rFonts w:ascii="Times New Roman" w:hAnsi="Times New Roman"/>
          <w:sz w:val="28"/>
          <w:szCs w:val="28"/>
        </w:rPr>
        <w:t xml:space="preserve">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w:t>
      </w:r>
      <w:r w:rsidRPr="00DC596A">
        <w:rPr>
          <w:rFonts w:ascii="Times New Roman" w:hAnsi="Times New Roman"/>
          <w:sz w:val="28"/>
          <w:szCs w:val="28"/>
        </w:rPr>
        <w:lastRenderedPageBreak/>
        <w:t>некоммерческой организации либо на выполнение им работы на условиях гражданско-правового договора в коммерческой</w:t>
      </w:r>
      <w:proofErr w:type="gramEnd"/>
      <w:r w:rsidRPr="00DC596A">
        <w:rPr>
          <w:rFonts w:ascii="Times New Roman" w:hAnsi="Times New Roman"/>
          <w:sz w:val="28"/>
          <w:szCs w:val="28"/>
        </w:rPr>
        <w:t xml:space="preserve"> или некоммерческой  организации комиссией не рассматривался.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F3BB1" w:rsidRPr="00DC596A" w:rsidRDefault="00BF3BB1" w:rsidP="00BF3BB1">
      <w:pPr>
        <w:pStyle w:val="a3"/>
        <w:autoSpaceDE w:val="0"/>
        <w:autoSpaceDN w:val="0"/>
        <w:adjustRightInd w:val="0"/>
        <w:spacing w:after="0" w:line="240" w:lineRule="auto"/>
        <w:ind w:left="-567" w:right="-219" w:firstLine="567"/>
        <w:jc w:val="both"/>
        <w:rPr>
          <w:rFonts w:ascii="Times New Roman" w:hAnsi="Times New Roman"/>
          <w:sz w:val="28"/>
          <w:szCs w:val="28"/>
        </w:rPr>
      </w:pPr>
      <w:r w:rsidRPr="00DC596A">
        <w:rPr>
          <w:rFonts w:ascii="Times New Roman" w:hAnsi="Times New Roman"/>
          <w:sz w:val="28"/>
          <w:szCs w:val="28"/>
        </w:rPr>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rsidRPr="00DC596A">
        <w:rPr>
          <w:rFonts w:ascii="Times New Roman" w:hAnsi="Times New Roman"/>
          <w:sz w:val="28"/>
          <w:szCs w:val="28"/>
        </w:rPr>
        <w:t>В обращении указываются: фамилия, имя, отчество гражданина, дата его рождения, адрес места жительства, замещаемые должности в последних двух лет до дня увольнения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w:t>
      </w:r>
      <w:proofErr w:type="gramEnd"/>
      <w:r w:rsidRPr="00DC596A">
        <w:rPr>
          <w:rFonts w:ascii="Times New Roman" w:hAnsi="Times New Roman"/>
          <w:sz w:val="28"/>
          <w:szCs w:val="28"/>
        </w:rPr>
        <w:t>), предполагаемый срок его действия, суммы оплаты за выполнение (оказание) по договору работ (услуг). В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 №273-ФЗ «О противодействии коррупции».</w:t>
      </w:r>
    </w:p>
    <w:p w:rsidR="00BF3BB1" w:rsidRPr="00DC596A" w:rsidRDefault="00BF3BB1" w:rsidP="00BF3BB1">
      <w:pPr>
        <w:pStyle w:val="a3"/>
        <w:autoSpaceDE w:val="0"/>
        <w:autoSpaceDN w:val="0"/>
        <w:adjustRightInd w:val="0"/>
        <w:spacing w:after="0" w:line="240" w:lineRule="auto"/>
        <w:ind w:left="-567" w:right="-219" w:firstLine="567"/>
        <w:jc w:val="both"/>
        <w:rPr>
          <w:rFonts w:ascii="Times New Roman" w:hAnsi="Times New Roman"/>
          <w:sz w:val="28"/>
          <w:szCs w:val="28"/>
        </w:rPr>
      </w:pPr>
      <w:r w:rsidRPr="00DC596A">
        <w:rPr>
          <w:rFonts w:ascii="Times New Roman" w:hAnsi="Times New Roman"/>
          <w:sz w:val="28"/>
          <w:szCs w:val="28"/>
        </w:rPr>
        <w:t xml:space="preserve">15.2. Обращение, </w:t>
      </w:r>
      <w:r w:rsidRPr="00DC596A">
        <w:rPr>
          <w:rFonts w:ascii="Times New Roman" w:eastAsia="Calibri" w:hAnsi="Times New Roman"/>
          <w:sz w:val="28"/>
          <w:szCs w:val="28"/>
          <w:lang w:eastAsia="en-US"/>
        </w:rPr>
        <w:t xml:space="preserve">указанное в </w:t>
      </w:r>
      <w:hyperlink r:id="rId7" w:history="1">
        <w:r w:rsidRPr="00DC596A">
          <w:rPr>
            <w:rStyle w:val="a4"/>
            <w:rFonts w:ascii="Times New Roman" w:eastAsia="Calibri" w:hAnsi="Times New Roman"/>
            <w:color w:val="auto"/>
            <w:sz w:val="28"/>
            <w:szCs w:val="28"/>
            <w:u w:val="none"/>
            <w:lang w:eastAsia="en-US"/>
          </w:rPr>
          <w:t>абзаце втором подпункта "б" пункта 14</w:t>
        </w:r>
      </w:hyperlink>
      <w:r w:rsidRPr="00DC596A">
        <w:rPr>
          <w:rFonts w:ascii="Times New Roman" w:eastAsia="Calibri" w:hAnsi="Times New Roman"/>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F3BB1" w:rsidRPr="00DC596A" w:rsidRDefault="00BF3BB1" w:rsidP="00BF3BB1">
      <w:pPr>
        <w:autoSpaceDE w:val="0"/>
        <w:autoSpaceDN w:val="0"/>
        <w:adjustRightInd w:val="0"/>
        <w:ind w:left="-567" w:right="-219" w:firstLine="567"/>
        <w:jc w:val="both"/>
        <w:rPr>
          <w:rFonts w:eastAsia="Calibri"/>
          <w:sz w:val="28"/>
          <w:szCs w:val="28"/>
          <w:lang w:eastAsia="en-US"/>
        </w:rPr>
      </w:pPr>
      <w:bookmarkStart w:id="0" w:name="Par2"/>
      <w:bookmarkEnd w:id="0"/>
      <w:r w:rsidRPr="00DC596A">
        <w:rPr>
          <w:rFonts w:eastAsia="Calibri"/>
          <w:sz w:val="28"/>
          <w:szCs w:val="28"/>
          <w:lang w:eastAsia="en-US"/>
        </w:rPr>
        <w:t xml:space="preserve">15.3. Уведомление, указанное в </w:t>
      </w:r>
      <w:hyperlink r:id="rId8" w:history="1">
        <w:r w:rsidRPr="00DC596A">
          <w:rPr>
            <w:rStyle w:val="a4"/>
            <w:rFonts w:eastAsia="Calibri"/>
            <w:color w:val="auto"/>
            <w:sz w:val="28"/>
            <w:szCs w:val="28"/>
            <w:u w:val="none"/>
            <w:lang w:eastAsia="en-US"/>
          </w:rPr>
          <w:t>подпункте "</w:t>
        </w:r>
        <w:proofErr w:type="spellStart"/>
        <w:r w:rsidRPr="00DC596A">
          <w:rPr>
            <w:rStyle w:val="a4"/>
            <w:rFonts w:eastAsia="Calibri"/>
            <w:color w:val="auto"/>
            <w:sz w:val="28"/>
            <w:szCs w:val="28"/>
            <w:u w:val="none"/>
            <w:lang w:eastAsia="en-US"/>
          </w:rPr>
          <w:t>д</w:t>
        </w:r>
        <w:proofErr w:type="spellEnd"/>
        <w:r w:rsidRPr="00DC596A">
          <w:rPr>
            <w:rStyle w:val="a4"/>
            <w:rFonts w:eastAsia="Calibri"/>
            <w:color w:val="auto"/>
            <w:sz w:val="28"/>
            <w:szCs w:val="28"/>
            <w:u w:val="none"/>
            <w:lang w:eastAsia="en-US"/>
          </w:rPr>
          <w:t>" пункта 14</w:t>
        </w:r>
      </w:hyperlink>
      <w:r w:rsidRPr="00DC596A">
        <w:rPr>
          <w:rFonts w:eastAsia="Calibri"/>
          <w:sz w:val="28"/>
          <w:szCs w:val="28"/>
          <w:lang w:eastAsia="en-US"/>
        </w:rPr>
        <w:t xml:space="preserve"> настоящего Положения, рассматривается </w:t>
      </w:r>
      <w:r w:rsidRPr="00DC596A">
        <w:rPr>
          <w:sz w:val="28"/>
          <w:szCs w:val="28"/>
        </w:rPr>
        <w:t>кадровой службой органа местного самоуправления</w:t>
      </w:r>
      <w:r w:rsidRPr="00DC596A">
        <w:rPr>
          <w:rFonts w:eastAsia="Calibri"/>
          <w:sz w:val="28"/>
          <w:szCs w:val="28"/>
          <w:lang w:eastAsia="en-US"/>
        </w:rPr>
        <w:t xml:space="preserve">,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9" w:history="1">
        <w:r w:rsidRPr="00DC596A">
          <w:rPr>
            <w:rStyle w:val="a4"/>
            <w:rFonts w:eastAsia="Calibri"/>
            <w:color w:val="auto"/>
            <w:sz w:val="28"/>
            <w:szCs w:val="28"/>
            <w:u w:val="none"/>
            <w:lang w:eastAsia="en-US"/>
          </w:rPr>
          <w:t>статьи 12</w:t>
        </w:r>
      </w:hyperlink>
      <w:r w:rsidRPr="00DC596A">
        <w:rPr>
          <w:rFonts w:eastAsia="Calibri"/>
          <w:sz w:val="28"/>
          <w:szCs w:val="28"/>
          <w:lang w:eastAsia="en-US"/>
        </w:rPr>
        <w:t xml:space="preserve"> Федерального закона от 25.12.2008 г. №273-ФЗ «О противодействии коррупции».</w:t>
      </w:r>
    </w:p>
    <w:p w:rsidR="00BF3BB1" w:rsidRPr="00DC596A" w:rsidRDefault="00BF3BB1" w:rsidP="00BF3BB1">
      <w:pPr>
        <w:autoSpaceDE w:val="0"/>
        <w:autoSpaceDN w:val="0"/>
        <w:adjustRightInd w:val="0"/>
        <w:ind w:left="-567" w:right="-219" w:firstLine="567"/>
        <w:jc w:val="both"/>
        <w:rPr>
          <w:rFonts w:eastAsia="Calibri"/>
          <w:sz w:val="28"/>
          <w:szCs w:val="28"/>
          <w:lang w:eastAsia="en-US"/>
        </w:rPr>
      </w:pPr>
      <w:bookmarkStart w:id="1" w:name="Par4"/>
      <w:bookmarkEnd w:id="1"/>
      <w:r w:rsidRPr="00DC596A">
        <w:rPr>
          <w:rFonts w:eastAsia="Calibri"/>
          <w:sz w:val="28"/>
          <w:szCs w:val="28"/>
          <w:lang w:eastAsia="en-US"/>
        </w:rPr>
        <w:t xml:space="preserve">15.4. Уведомление, указанное в </w:t>
      </w:r>
      <w:hyperlink r:id="rId10" w:history="1">
        <w:r w:rsidRPr="00DC596A">
          <w:rPr>
            <w:rStyle w:val="a4"/>
            <w:rFonts w:eastAsia="Calibri"/>
            <w:color w:val="auto"/>
            <w:sz w:val="28"/>
            <w:szCs w:val="28"/>
            <w:u w:val="none"/>
            <w:lang w:eastAsia="en-US"/>
          </w:rPr>
          <w:t>абзаце пятом подпункта "б" пункта 14</w:t>
        </w:r>
      </w:hyperlink>
      <w:r w:rsidRPr="00DC596A">
        <w:rPr>
          <w:rFonts w:eastAsia="Calibri"/>
          <w:sz w:val="28"/>
          <w:szCs w:val="28"/>
          <w:lang w:eastAsia="en-US"/>
        </w:rPr>
        <w:t xml:space="preserve"> настоящего Положения, рассматривается </w:t>
      </w:r>
      <w:r w:rsidRPr="00DC596A">
        <w:rPr>
          <w:sz w:val="28"/>
          <w:szCs w:val="28"/>
        </w:rPr>
        <w:t>кадровой службой органа местного самоуправления</w:t>
      </w:r>
      <w:r w:rsidRPr="00DC596A">
        <w:rPr>
          <w:rFonts w:eastAsia="Calibri"/>
          <w:sz w:val="28"/>
          <w:szCs w:val="28"/>
          <w:lang w:eastAsia="en-US"/>
        </w:rPr>
        <w:t xml:space="preserve">, </w:t>
      </w:r>
      <w:proofErr w:type="gramStart"/>
      <w:r w:rsidRPr="00DC596A">
        <w:rPr>
          <w:rFonts w:eastAsia="Calibri"/>
          <w:sz w:val="28"/>
          <w:szCs w:val="28"/>
          <w:lang w:eastAsia="en-US"/>
        </w:rPr>
        <w:t>которая</w:t>
      </w:r>
      <w:proofErr w:type="gramEnd"/>
      <w:r w:rsidRPr="00DC596A">
        <w:rPr>
          <w:rFonts w:eastAsia="Calibri"/>
          <w:sz w:val="28"/>
          <w:szCs w:val="28"/>
          <w:lang w:eastAsia="en-US"/>
        </w:rPr>
        <w:t xml:space="preserve"> осуществляет подготовку мотивированного заключения по результатам рассмотрения уведомления.</w:t>
      </w:r>
    </w:p>
    <w:p w:rsidR="00BF3BB1" w:rsidRPr="00DC596A" w:rsidRDefault="00BF3BB1" w:rsidP="00BF3BB1">
      <w:pPr>
        <w:autoSpaceDE w:val="0"/>
        <w:autoSpaceDN w:val="0"/>
        <w:adjustRightInd w:val="0"/>
        <w:ind w:left="-567" w:right="-219" w:firstLine="567"/>
        <w:jc w:val="both"/>
        <w:rPr>
          <w:rFonts w:eastAsia="Calibri"/>
          <w:sz w:val="28"/>
          <w:szCs w:val="28"/>
          <w:lang w:eastAsia="en-US"/>
        </w:rPr>
      </w:pPr>
      <w:r w:rsidRPr="00DC596A">
        <w:rPr>
          <w:rFonts w:eastAsia="Calibri"/>
          <w:sz w:val="28"/>
          <w:szCs w:val="28"/>
          <w:lang w:eastAsia="en-US"/>
        </w:rPr>
        <w:t xml:space="preserve">15.5. </w:t>
      </w:r>
      <w:proofErr w:type="gramStart"/>
      <w:r w:rsidRPr="00DC596A">
        <w:rPr>
          <w:rFonts w:eastAsia="Calibri"/>
          <w:sz w:val="28"/>
          <w:szCs w:val="28"/>
          <w:lang w:eastAsia="en-US"/>
        </w:rPr>
        <w:t xml:space="preserve">При подготовке мотивированного заключения по результатам рассмотрения обращения, указанного в </w:t>
      </w:r>
      <w:hyperlink r:id="rId11" w:history="1">
        <w:r w:rsidRPr="00DC596A">
          <w:rPr>
            <w:rStyle w:val="a4"/>
            <w:rFonts w:eastAsia="Calibri"/>
            <w:color w:val="auto"/>
            <w:sz w:val="28"/>
            <w:szCs w:val="28"/>
            <w:u w:val="none"/>
            <w:lang w:eastAsia="en-US"/>
          </w:rPr>
          <w:t>абзаце втором подпункта "б" пункта 14</w:t>
        </w:r>
      </w:hyperlink>
      <w:r w:rsidRPr="00DC596A">
        <w:rPr>
          <w:rFonts w:eastAsia="Calibri"/>
          <w:sz w:val="28"/>
          <w:szCs w:val="28"/>
          <w:lang w:eastAsia="en-US"/>
        </w:rPr>
        <w:t xml:space="preserve"> настоящего Положения, или уведомлений, указанных в </w:t>
      </w:r>
      <w:hyperlink r:id="rId12" w:history="1">
        <w:r w:rsidRPr="00DC596A">
          <w:rPr>
            <w:rStyle w:val="a4"/>
            <w:rFonts w:eastAsia="Calibri"/>
            <w:color w:val="auto"/>
            <w:sz w:val="28"/>
            <w:szCs w:val="28"/>
            <w:u w:val="none"/>
            <w:lang w:eastAsia="en-US"/>
          </w:rPr>
          <w:t>абзаце пятом подпункта "б"</w:t>
        </w:r>
      </w:hyperlink>
      <w:r w:rsidRPr="00DC596A">
        <w:rPr>
          <w:rFonts w:eastAsia="Calibri"/>
          <w:sz w:val="28"/>
          <w:szCs w:val="28"/>
          <w:lang w:eastAsia="en-US"/>
        </w:rPr>
        <w:t xml:space="preserve"> и </w:t>
      </w:r>
      <w:hyperlink r:id="rId13" w:history="1">
        <w:r w:rsidRPr="00DC596A">
          <w:rPr>
            <w:rStyle w:val="a4"/>
            <w:rFonts w:eastAsia="Calibri"/>
            <w:color w:val="auto"/>
            <w:sz w:val="28"/>
            <w:szCs w:val="28"/>
            <w:u w:val="none"/>
            <w:lang w:eastAsia="en-US"/>
          </w:rPr>
          <w:t>подпункте "</w:t>
        </w:r>
        <w:proofErr w:type="spellStart"/>
        <w:r w:rsidRPr="00DC596A">
          <w:rPr>
            <w:rStyle w:val="a4"/>
            <w:rFonts w:eastAsia="Calibri"/>
            <w:color w:val="auto"/>
            <w:sz w:val="28"/>
            <w:szCs w:val="28"/>
            <w:u w:val="none"/>
            <w:lang w:eastAsia="en-US"/>
          </w:rPr>
          <w:t>д</w:t>
        </w:r>
        <w:proofErr w:type="spellEnd"/>
        <w:r w:rsidRPr="00DC596A">
          <w:rPr>
            <w:rStyle w:val="a4"/>
            <w:rFonts w:eastAsia="Calibri"/>
            <w:color w:val="auto"/>
            <w:sz w:val="28"/>
            <w:szCs w:val="28"/>
            <w:u w:val="none"/>
            <w:lang w:eastAsia="en-US"/>
          </w:rPr>
          <w:t>" пункта 14</w:t>
        </w:r>
      </w:hyperlink>
      <w:r w:rsidRPr="00DC596A">
        <w:rPr>
          <w:rFonts w:eastAsia="Calibri"/>
          <w:sz w:val="28"/>
          <w:szCs w:val="28"/>
          <w:lang w:eastAsia="en-US"/>
        </w:rPr>
        <w:t xml:space="preserve"> настоящего Положения, должностные лица </w:t>
      </w:r>
      <w:r w:rsidRPr="00DC596A">
        <w:rPr>
          <w:sz w:val="28"/>
          <w:szCs w:val="28"/>
        </w:rPr>
        <w:t>кадровой службы органа местного самоуправления</w:t>
      </w:r>
      <w:r w:rsidRPr="00DC596A">
        <w:rPr>
          <w:rFonts w:eastAsia="Calibri"/>
          <w:sz w:val="28"/>
          <w:szCs w:val="28"/>
          <w:lang w:eastAsia="en-US"/>
        </w:rPr>
        <w:t xml:space="preserve"> имеют право проводить собеседование с муниципальными служащим, представившим обращение или уведомление, получать от него письменные пояснения, а руководитель или его</w:t>
      </w:r>
      <w:proofErr w:type="gramEnd"/>
      <w:r w:rsidRPr="00DC596A">
        <w:rPr>
          <w:rFonts w:eastAsia="Calibri"/>
          <w:sz w:val="28"/>
          <w:szCs w:val="28"/>
          <w:lang w:eastAsia="en-US"/>
        </w:rPr>
        <w:t xml:space="preserve">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w:t>
      </w:r>
      <w:r w:rsidRPr="00DC596A">
        <w:rPr>
          <w:rFonts w:eastAsia="Calibri"/>
          <w:sz w:val="28"/>
          <w:szCs w:val="28"/>
          <w:lang w:eastAsia="en-US"/>
        </w:rPr>
        <w:lastRenderedPageBreak/>
        <w:t>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F3BB1" w:rsidRPr="00DC596A" w:rsidRDefault="00BF3BB1" w:rsidP="00BF3BB1">
      <w:pPr>
        <w:autoSpaceDE w:val="0"/>
        <w:autoSpaceDN w:val="0"/>
        <w:adjustRightInd w:val="0"/>
        <w:ind w:left="-567" w:right="-219" w:firstLine="567"/>
        <w:jc w:val="both"/>
        <w:rPr>
          <w:rFonts w:eastAsia="Calibri"/>
          <w:sz w:val="28"/>
          <w:szCs w:val="28"/>
          <w:lang w:eastAsia="en-US"/>
        </w:rPr>
      </w:pPr>
      <w:r w:rsidRPr="00DC596A">
        <w:rPr>
          <w:rFonts w:eastAsia="Calibri"/>
          <w:sz w:val="28"/>
          <w:szCs w:val="28"/>
          <w:lang w:eastAsia="en-US"/>
        </w:rPr>
        <w:t xml:space="preserve">15.6. Мотивированные заключения, предусмотренные </w:t>
      </w:r>
      <w:hyperlink r:id="rId14" w:history="1">
        <w:r w:rsidRPr="00DC596A">
          <w:rPr>
            <w:rStyle w:val="a4"/>
            <w:rFonts w:eastAsia="Calibri"/>
            <w:color w:val="auto"/>
            <w:sz w:val="28"/>
            <w:szCs w:val="28"/>
            <w:u w:val="none"/>
            <w:lang w:eastAsia="en-US"/>
          </w:rPr>
          <w:t>пунктами 15.1</w:t>
        </w:r>
      </w:hyperlink>
      <w:r w:rsidRPr="00DC596A">
        <w:rPr>
          <w:rFonts w:eastAsia="Calibri"/>
          <w:sz w:val="28"/>
          <w:szCs w:val="28"/>
          <w:lang w:eastAsia="en-US"/>
        </w:rPr>
        <w:t xml:space="preserve">, </w:t>
      </w:r>
      <w:hyperlink r:id="rId15" w:anchor="Par2" w:history="1">
        <w:r w:rsidRPr="00DC596A">
          <w:rPr>
            <w:rStyle w:val="a4"/>
            <w:rFonts w:eastAsia="Calibri"/>
            <w:color w:val="auto"/>
            <w:sz w:val="28"/>
            <w:szCs w:val="28"/>
            <w:u w:val="none"/>
            <w:lang w:eastAsia="en-US"/>
          </w:rPr>
          <w:t>15.3</w:t>
        </w:r>
      </w:hyperlink>
      <w:r w:rsidRPr="00DC596A">
        <w:rPr>
          <w:rFonts w:eastAsia="Calibri"/>
          <w:sz w:val="28"/>
          <w:szCs w:val="28"/>
          <w:lang w:eastAsia="en-US"/>
        </w:rPr>
        <w:t xml:space="preserve"> и </w:t>
      </w:r>
      <w:hyperlink r:id="rId16" w:anchor="Par4" w:history="1">
        <w:r w:rsidRPr="00DC596A">
          <w:rPr>
            <w:rStyle w:val="a4"/>
            <w:rFonts w:eastAsia="Calibri"/>
            <w:color w:val="auto"/>
            <w:sz w:val="28"/>
            <w:szCs w:val="28"/>
            <w:u w:val="none"/>
            <w:lang w:eastAsia="en-US"/>
          </w:rPr>
          <w:t>15.4</w:t>
        </w:r>
      </w:hyperlink>
      <w:r w:rsidRPr="00DC596A">
        <w:rPr>
          <w:rFonts w:eastAsia="Calibri"/>
          <w:sz w:val="28"/>
          <w:szCs w:val="28"/>
          <w:lang w:eastAsia="en-US"/>
        </w:rPr>
        <w:t xml:space="preserve"> настоящего Положения, должны содержать:</w:t>
      </w:r>
    </w:p>
    <w:p w:rsidR="00BF3BB1" w:rsidRPr="00DC596A" w:rsidRDefault="00BF3BB1" w:rsidP="00BF3BB1">
      <w:pPr>
        <w:autoSpaceDE w:val="0"/>
        <w:autoSpaceDN w:val="0"/>
        <w:adjustRightInd w:val="0"/>
        <w:ind w:left="-567" w:right="-219"/>
        <w:jc w:val="both"/>
        <w:rPr>
          <w:rFonts w:eastAsia="Calibri"/>
          <w:sz w:val="28"/>
          <w:szCs w:val="28"/>
          <w:lang w:eastAsia="en-US"/>
        </w:rPr>
      </w:pPr>
      <w:r w:rsidRPr="00DC596A">
        <w:rPr>
          <w:rFonts w:eastAsia="Calibri"/>
          <w:sz w:val="28"/>
          <w:szCs w:val="28"/>
          <w:lang w:eastAsia="en-US"/>
        </w:rPr>
        <w:t xml:space="preserve">а) информацию, изложенную в обращениях или уведомлениях, указанных в </w:t>
      </w:r>
      <w:hyperlink r:id="rId17" w:history="1">
        <w:r w:rsidRPr="00DC596A">
          <w:rPr>
            <w:rStyle w:val="a4"/>
            <w:rFonts w:eastAsia="Calibri"/>
            <w:color w:val="auto"/>
            <w:sz w:val="28"/>
            <w:szCs w:val="28"/>
            <w:u w:val="none"/>
            <w:lang w:eastAsia="en-US"/>
          </w:rPr>
          <w:t>абзацах втором</w:t>
        </w:r>
      </w:hyperlink>
      <w:r w:rsidRPr="00DC596A">
        <w:rPr>
          <w:rFonts w:eastAsia="Calibri"/>
          <w:sz w:val="28"/>
          <w:szCs w:val="28"/>
          <w:lang w:eastAsia="en-US"/>
        </w:rPr>
        <w:t xml:space="preserve"> и </w:t>
      </w:r>
      <w:hyperlink r:id="rId18" w:history="1">
        <w:r w:rsidRPr="00DC596A">
          <w:rPr>
            <w:rStyle w:val="a4"/>
            <w:rFonts w:eastAsia="Calibri"/>
            <w:color w:val="auto"/>
            <w:sz w:val="28"/>
            <w:szCs w:val="28"/>
            <w:u w:val="none"/>
            <w:lang w:eastAsia="en-US"/>
          </w:rPr>
          <w:t>пятом подпункта "б"</w:t>
        </w:r>
      </w:hyperlink>
      <w:r w:rsidRPr="00DC596A">
        <w:rPr>
          <w:rFonts w:eastAsia="Calibri"/>
          <w:sz w:val="28"/>
          <w:szCs w:val="28"/>
          <w:lang w:eastAsia="en-US"/>
        </w:rPr>
        <w:t xml:space="preserve"> и </w:t>
      </w:r>
      <w:hyperlink r:id="rId19" w:history="1">
        <w:r w:rsidRPr="00DC596A">
          <w:rPr>
            <w:rStyle w:val="a4"/>
            <w:rFonts w:eastAsia="Calibri"/>
            <w:color w:val="auto"/>
            <w:sz w:val="28"/>
            <w:szCs w:val="28"/>
            <w:u w:val="none"/>
            <w:lang w:eastAsia="en-US"/>
          </w:rPr>
          <w:t>подпункте "</w:t>
        </w:r>
        <w:proofErr w:type="spellStart"/>
        <w:r w:rsidRPr="00DC596A">
          <w:rPr>
            <w:rStyle w:val="a4"/>
            <w:rFonts w:eastAsia="Calibri"/>
            <w:color w:val="auto"/>
            <w:sz w:val="28"/>
            <w:szCs w:val="28"/>
            <w:u w:val="none"/>
            <w:lang w:eastAsia="en-US"/>
          </w:rPr>
          <w:t>д</w:t>
        </w:r>
        <w:proofErr w:type="spellEnd"/>
        <w:r w:rsidRPr="00DC596A">
          <w:rPr>
            <w:rStyle w:val="a4"/>
            <w:rFonts w:eastAsia="Calibri"/>
            <w:color w:val="auto"/>
            <w:sz w:val="28"/>
            <w:szCs w:val="28"/>
            <w:u w:val="none"/>
            <w:lang w:eastAsia="en-US"/>
          </w:rPr>
          <w:t>" пункта 14</w:t>
        </w:r>
      </w:hyperlink>
      <w:r w:rsidRPr="00DC596A">
        <w:rPr>
          <w:rFonts w:eastAsia="Calibri"/>
          <w:sz w:val="28"/>
          <w:szCs w:val="28"/>
          <w:lang w:eastAsia="en-US"/>
        </w:rPr>
        <w:t xml:space="preserve"> настоящего Положения;</w:t>
      </w:r>
    </w:p>
    <w:p w:rsidR="00BF3BB1" w:rsidRPr="00DC596A" w:rsidRDefault="00BF3BB1" w:rsidP="00BF3BB1">
      <w:pPr>
        <w:autoSpaceDE w:val="0"/>
        <w:autoSpaceDN w:val="0"/>
        <w:adjustRightInd w:val="0"/>
        <w:ind w:left="-567" w:right="-219"/>
        <w:jc w:val="both"/>
        <w:rPr>
          <w:rFonts w:eastAsia="Calibri"/>
          <w:sz w:val="28"/>
          <w:szCs w:val="28"/>
          <w:lang w:eastAsia="en-US"/>
        </w:rPr>
      </w:pPr>
      <w:r w:rsidRPr="00DC596A">
        <w:rPr>
          <w:rFonts w:eastAsia="Calibr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F3BB1" w:rsidRPr="00DC596A" w:rsidRDefault="00BF3BB1" w:rsidP="00BF3BB1">
      <w:pPr>
        <w:autoSpaceDE w:val="0"/>
        <w:autoSpaceDN w:val="0"/>
        <w:adjustRightInd w:val="0"/>
        <w:ind w:left="-567" w:right="-219"/>
        <w:jc w:val="both"/>
        <w:rPr>
          <w:rFonts w:eastAsia="Calibri"/>
          <w:sz w:val="28"/>
          <w:szCs w:val="28"/>
          <w:lang w:eastAsia="en-US"/>
        </w:rPr>
      </w:pPr>
      <w:r w:rsidRPr="00DC596A">
        <w:rPr>
          <w:rFonts w:eastAsia="Calibri"/>
          <w:sz w:val="28"/>
          <w:szCs w:val="28"/>
          <w:lang w:eastAsia="en-US"/>
        </w:rPr>
        <w:t xml:space="preserve">в) мотивированный вывод по результатам предварительного рассмотрения обращений и уведомлений, указанных в </w:t>
      </w:r>
      <w:hyperlink r:id="rId20" w:history="1">
        <w:r w:rsidRPr="00DC596A">
          <w:rPr>
            <w:rStyle w:val="a4"/>
            <w:rFonts w:eastAsia="Calibri"/>
            <w:color w:val="auto"/>
            <w:sz w:val="28"/>
            <w:szCs w:val="28"/>
            <w:u w:val="none"/>
            <w:lang w:eastAsia="en-US"/>
          </w:rPr>
          <w:t>абзацах втором</w:t>
        </w:r>
      </w:hyperlink>
      <w:r w:rsidRPr="00DC596A">
        <w:rPr>
          <w:rFonts w:eastAsia="Calibri"/>
          <w:sz w:val="28"/>
          <w:szCs w:val="28"/>
          <w:lang w:eastAsia="en-US"/>
        </w:rPr>
        <w:t xml:space="preserve"> и </w:t>
      </w:r>
      <w:hyperlink r:id="rId21" w:history="1">
        <w:r w:rsidRPr="00DC596A">
          <w:rPr>
            <w:rStyle w:val="a4"/>
            <w:rFonts w:eastAsia="Calibri"/>
            <w:color w:val="auto"/>
            <w:sz w:val="28"/>
            <w:szCs w:val="28"/>
            <w:u w:val="none"/>
            <w:lang w:eastAsia="en-US"/>
          </w:rPr>
          <w:t>пятом подпункта "б"</w:t>
        </w:r>
      </w:hyperlink>
      <w:r w:rsidRPr="00DC596A">
        <w:rPr>
          <w:rFonts w:eastAsia="Calibri"/>
          <w:sz w:val="28"/>
          <w:szCs w:val="28"/>
          <w:lang w:eastAsia="en-US"/>
        </w:rPr>
        <w:t xml:space="preserve"> и </w:t>
      </w:r>
      <w:hyperlink r:id="rId22" w:history="1">
        <w:r w:rsidRPr="00DC596A">
          <w:rPr>
            <w:rStyle w:val="a4"/>
            <w:rFonts w:eastAsia="Calibri"/>
            <w:color w:val="auto"/>
            <w:sz w:val="28"/>
            <w:szCs w:val="28"/>
            <w:u w:val="none"/>
            <w:lang w:eastAsia="en-US"/>
          </w:rPr>
          <w:t>подпункте "</w:t>
        </w:r>
        <w:proofErr w:type="spellStart"/>
        <w:r w:rsidRPr="00DC596A">
          <w:rPr>
            <w:rStyle w:val="a4"/>
            <w:rFonts w:eastAsia="Calibri"/>
            <w:color w:val="auto"/>
            <w:sz w:val="28"/>
            <w:szCs w:val="28"/>
            <w:u w:val="none"/>
            <w:lang w:eastAsia="en-US"/>
          </w:rPr>
          <w:t>д</w:t>
        </w:r>
        <w:proofErr w:type="spellEnd"/>
        <w:r w:rsidRPr="00DC596A">
          <w:rPr>
            <w:rStyle w:val="a4"/>
            <w:rFonts w:eastAsia="Calibri"/>
            <w:color w:val="auto"/>
            <w:sz w:val="28"/>
            <w:szCs w:val="28"/>
            <w:u w:val="none"/>
            <w:lang w:eastAsia="en-US"/>
          </w:rPr>
          <w:t>" пункта 14</w:t>
        </w:r>
      </w:hyperlink>
      <w:r w:rsidRPr="00DC596A">
        <w:rPr>
          <w:rFonts w:eastAsia="Calibri"/>
          <w:sz w:val="28"/>
          <w:szCs w:val="28"/>
          <w:lang w:eastAsia="en-US"/>
        </w:rPr>
        <w:t xml:space="preserve"> настоящего Положения, а также рекомендации для принятия одного из решений в соответствии с </w:t>
      </w:r>
      <w:hyperlink r:id="rId23" w:history="1">
        <w:r w:rsidRPr="00DC596A">
          <w:rPr>
            <w:rStyle w:val="a4"/>
            <w:rFonts w:eastAsia="Calibri"/>
            <w:color w:val="auto"/>
            <w:sz w:val="28"/>
            <w:szCs w:val="28"/>
            <w:u w:val="none"/>
            <w:lang w:eastAsia="en-US"/>
          </w:rPr>
          <w:t>пунктами 22</w:t>
        </w:r>
      </w:hyperlink>
      <w:r w:rsidRPr="00DC596A">
        <w:rPr>
          <w:rFonts w:eastAsia="Calibri"/>
          <w:sz w:val="28"/>
          <w:szCs w:val="28"/>
          <w:lang w:eastAsia="en-US"/>
        </w:rPr>
        <w:t xml:space="preserve">, </w:t>
      </w:r>
      <w:hyperlink r:id="rId24" w:history="1">
        <w:r w:rsidRPr="00DC596A">
          <w:rPr>
            <w:rStyle w:val="a4"/>
            <w:rFonts w:eastAsia="Calibri"/>
            <w:color w:val="auto"/>
            <w:sz w:val="28"/>
            <w:szCs w:val="28"/>
            <w:u w:val="none"/>
            <w:lang w:eastAsia="en-US"/>
          </w:rPr>
          <w:t>23.3</w:t>
        </w:r>
      </w:hyperlink>
      <w:r w:rsidRPr="00DC596A">
        <w:rPr>
          <w:rFonts w:eastAsia="Calibri"/>
          <w:sz w:val="28"/>
          <w:szCs w:val="28"/>
          <w:lang w:eastAsia="en-US"/>
        </w:rPr>
        <w:t xml:space="preserve">, </w:t>
      </w:r>
      <w:hyperlink r:id="rId25" w:history="1">
        <w:r w:rsidRPr="00DC596A">
          <w:rPr>
            <w:rStyle w:val="a4"/>
            <w:rFonts w:eastAsia="Calibri"/>
            <w:color w:val="auto"/>
            <w:sz w:val="28"/>
            <w:szCs w:val="28"/>
            <w:u w:val="none"/>
            <w:lang w:eastAsia="en-US"/>
          </w:rPr>
          <w:t>24.1</w:t>
        </w:r>
      </w:hyperlink>
      <w:r w:rsidRPr="00DC596A">
        <w:rPr>
          <w:rFonts w:eastAsia="Calibri"/>
          <w:sz w:val="28"/>
          <w:szCs w:val="28"/>
          <w:lang w:eastAsia="en-US"/>
        </w:rPr>
        <w:t xml:space="preserve"> настоящего Положения или иного решения</w:t>
      </w:r>
      <w:proofErr w:type="gramStart"/>
      <w:r w:rsidRPr="00DC596A">
        <w:rPr>
          <w:rFonts w:eastAsia="Calibri"/>
          <w:sz w:val="28"/>
          <w:szCs w:val="28"/>
          <w:lang w:eastAsia="en-US"/>
        </w:rPr>
        <w:t>.».</w:t>
      </w:r>
      <w:proofErr w:type="gramEnd"/>
    </w:p>
    <w:p w:rsidR="00BF3BB1" w:rsidRPr="00DC596A" w:rsidRDefault="00BF3BB1" w:rsidP="00BF3BB1">
      <w:pPr>
        <w:widowControl w:val="0"/>
        <w:autoSpaceDE w:val="0"/>
        <w:autoSpaceDN w:val="0"/>
        <w:adjustRightInd w:val="0"/>
        <w:ind w:left="-567" w:right="-219" w:firstLine="1275"/>
        <w:jc w:val="both"/>
        <w:rPr>
          <w:sz w:val="28"/>
          <w:szCs w:val="28"/>
        </w:rPr>
      </w:pPr>
      <w:r w:rsidRPr="00DC596A">
        <w:rPr>
          <w:sz w:val="28"/>
          <w:szCs w:val="28"/>
        </w:rPr>
        <w:t>16.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BF3BB1" w:rsidRPr="00DC596A" w:rsidRDefault="00BF3BB1" w:rsidP="00BF3BB1">
      <w:pPr>
        <w:widowControl w:val="0"/>
        <w:autoSpaceDE w:val="0"/>
        <w:autoSpaceDN w:val="0"/>
        <w:adjustRightInd w:val="0"/>
        <w:ind w:left="-567" w:right="-219"/>
        <w:jc w:val="both"/>
        <w:rPr>
          <w:sz w:val="28"/>
          <w:szCs w:val="28"/>
        </w:rPr>
      </w:pPr>
      <w:proofErr w:type="gramStart"/>
      <w:r w:rsidRPr="00DC596A">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и с результатами ее</w:t>
      </w:r>
      <w:proofErr w:type="gramEnd"/>
      <w:r w:rsidRPr="00DC596A">
        <w:rPr>
          <w:sz w:val="28"/>
          <w:szCs w:val="28"/>
        </w:rPr>
        <w:t xml:space="preserve"> проверки;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F3BB1" w:rsidRPr="00DC596A" w:rsidRDefault="00BF3BB1" w:rsidP="00BF3BB1">
      <w:pPr>
        <w:widowControl w:val="0"/>
        <w:tabs>
          <w:tab w:val="left" w:pos="0"/>
          <w:tab w:val="left" w:pos="1134"/>
        </w:tabs>
        <w:autoSpaceDE w:val="0"/>
        <w:autoSpaceDN w:val="0"/>
        <w:adjustRightInd w:val="0"/>
        <w:ind w:left="-567" w:right="-219"/>
        <w:jc w:val="both"/>
        <w:rPr>
          <w:sz w:val="28"/>
          <w:szCs w:val="28"/>
        </w:rPr>
      </w:pPr>
      <w:r w:rsidRPr="00DC596A">
        <w:rPr>
          <w:sz w:val="28"/>
          <w:szCs w:val="28"/>
        </w:rPr>
        <w:tab/>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w:t>
      </w:r>
      <w:proofErr w:type="gramStart"/>
      <w:r w:rsidRPr="00DC596A">
        <w:rPr>
          <w:sz w:val="28"/>
          <w:szCs w:val="28"/>
        </w:rPr>
        <w:t>и</w:t>
      </w:r>
      <w:proofErr w:type="gramEnd"/>
      <w:r w:rsidRPr="00DC596A">
        <w:rPr>
          <w:sz w:val="28"/>
          <w:szCs w:val="28"/>
        </w:rPr>
        <w:t xml:space="preserve">(или)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w:t>
      </w:r>
      <w:r w:rsidRPr="00DC596A">
        <w:rPr>
          <w:sz w:val="28"/>
          <w:szCs w:val="28"/>
        </w:rPr>
        <w:lastRenderedPageBreak/>
        <w:t xml:space="preserve">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w:t>
      </w:r>
      <w:proofErr w:type="gramStart"/>
      <w:r w:rsidRPr="00DC596A">
        <w:rPr>
          <w:sz w:val="28"/>
          <w:szCs w:val="28"/>
        </w:rPr>
        <w:t>сменил место жительства и были</w:t>
      </w:r>
      <w:proofErr w:type="gramEnd"/>
      <w:r w:rsidRPr="00DC596A">
        <w:rPr>
          <w:sz w:val="28"/>
          <w:szCs w:val="28"/>
        </w:rPr>
        <w:t xml:space="preserve"> 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BF3BB1" w:rsidRPr="00DC596A" w:rsidRDefault="00BF3BB1" w:rsidP="00BF3BB1">
      <w:pPr>
        <w:widowControl w:val="0"/>
        <w:autoSpaceDE w:val="0"/>
        <w:autoSpaceDN w:val="0"/>
        <w:adjustRightInd w:val="0"/>
        <w:ind w:left="-567" w:right="-219"/>
        <w:jc w:val="both"/>
        <w:rPr>
          <w:sz w:val="28"/>
          <w:szCs w:val="28"/>
        </w:rPr>
      </w:pPr>
      <w:proofErr w:type="gramStart"/>
      <w:r w:rsidRPr="00DC596A">
        <w:rPr>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roofErr w:type="gramEnd"/>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б) отказать гражданину в замещении должности в коммерческой или </w:t>
      </w:r>
      <w:r w:rsidRPr="00DC596A">
        <w:rPr>
          <w:sz w:val="28"/>
          <w:szCs w:val="28"/>
        </w:rPr>
        <w:lastRenderedPageBreak/>
        <w:t>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23.1. По итогам рассмотрения вопроса, указанного в </w:t>
      </w:r>
      <w:hyperlink r:id="rId26" w:anchor="Par94" w:history="1">
        <w:r w:rsidRPr="00DC596A">
          <w:rPr>
            <w:rStyle w:val="a4"/>
            <w:color w:val="000000"/>
            <w:sz w:val="28"/>
            <w:szCs w:val="28"/>
            <w:u w:val="none"/>
          </w:rPr>
          <w:t>подпункте "г" пункта 14</w:t>
        </w:r>
      </w:hyperlink>
      <w:r w:rsidRPr="00DC596A">
        <w:rPr>
          <w:sz w:val="28"/>
          <w:szCs w:val="28"/>
        </w:rPr>
        <w:t xml:space="preserve"> настоящего Положения, комиссия принимает одно из следующих решений: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а) признать, что сведения, представленные муниципальным служащим в соответствии с </w:t>
      </w:r>
      <w:hyperlink r:id="rId27" w:history="1">
        <w:r w:rsidRPr="00DC596A">
          <w:rPr>
            <w:rStyle w:val="a4"/>
            <w:color w:val="000000"/>
            <w:sz w:val="28"/>
            <w:szCs w:val="28"/>
            <w:u w:val="none"/>
          </w:rPr>
          <w:t>частью 1 статьи 3</w:t>
        </w:r>
      </w:hyperlink>
      <w:r w:rsidRPr="00DC596A">
        <w:rPr>
          <w:sz w:val="28"/>
          <w:szCs w:val="28"/>
        </w:rPr>
        <w:t xml:space="preserve"> Федерального закона "О </w:t>
      </w:r>
      <w:proofErr w:type="gramStart"/>
      <w:r w:rsidRPr="00DC596A">
        <w:rPr>
          <w:sz w:val="28"/>
          <w:szCs w:val="28"/>
        </w:rPr>
        <w:t>контроле за</w:t>
      </w:r>
      <w:proofErr w:type="gramEnd"/>
      <w:r w:rsidRPr="00DC596A">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 xml:space="preserve">б) признать, что сведения, представленные муниципальным служащим в соответствии с </w:t>
      </w:r>
      <w:hyperlink r:id="rId28" w:history="1">
        <w:r w:rsidRPr="00DC596A">
          <w:rPr>
            <w:rStyle w:val="a4"/>
            <w:color w:val="000000"/>
            <w:sz w:val="28"/>
            <w:szCs w:val="28"/>
            <w:u w:val="none"/>
          </w:rPr>
          <w:t>частью 1 статьи 3</w:t>
        </w:r>
      </w:hyperlink>
      <w:r w:rsidRPr="00DC596A">
        <w:rPr>
          <w:sz w:val="28"/>
          <w:szCs w:val="28"/>
        </w:rPr>
        <w:t xml:space="preserve"> Федерального закона "О </w:t>
      </w:r>
      <w:proofErr w:type="gramStart"/>
      <w:r w:rsidRPr="00DC596A">
        <w:rPr>
          <w:sz w:val="28"/>
          <w:szCs w:val="28"/>
        </w:rPr>
        <w:t>контроле за</w:t>
      </w:r>
      <w:proofErr w:type="gramEnd"/>
      <w:r w:rsidRPr="00DC596A">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C596A">
        <w:rPr>
          <w:sz w:val="28"/>
          <w:szCs w:val="28"/>
        </w:rPr>
        <w:t>контроля за</w:t>
      </w:r>
      <w:proofErr w:type="gramEnd"/>
      <w:r w:rsidRPr="00DC596A">
        <w:rPr>
          <w:sz w:val="28"/>
          <w:szCs w:val="28"/>
        </w:rPr>
        <w:t xml:space="preserve"> расходами, в органы прокуратуры и (или) иные государственные органы в соответствии с их компетенцией.</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23.2. По итогам рассмотрения вопроса, указанного в </w:t>
      </w:r>
      <w:hyperlink r:id="rId29" w:anchor="Par96" w:history="1">
        <w:r w:rsidRPr="00DC596A">
          <w:rPr>
            <w:rStyle w:val="a4"/>
            <w:color w:val="000000"/>
            <w:sz w:val="28"/>
            <w:szCs w:val="28"/>
            <w:u w:val="none"/>
          </w:rPr>
          <w:t>подпункте "</w:t>
        </w:r>
        <w:proofErr w:type="spellStart"/>
        <w:r w:rsidRPr="00DC596A">
          <w:rPr>
            <w:rStyle w:val="a4"/>
            <w:color w:val="000000"/>
            <w:sz w:val="28"/>
            <w:szCs w:val="28"/>
            <w:u w:val="none"/>
          </w:rPr>
          <w:t>д</w:t>
        </w:r>
        <w:proofErr w:type="spellEnd"/>
        <w:r w:rsidRPr="00DC596A">
          <w:rPr>
            <w:rStyle w:val="a4"/>
            <w:color w:val="000000"/>
            <w:sz w:val="28"/>
            <w:szCs w:val="28"/>
            <w:u w:val="none"/>
          </w:rPr>
          <w:t>" пункта 14</w:t>
        </w:r>
      </w:hyperlink>
      <w:r w:rsidRPr="00DC596A">
        <w:rPr>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lastRenderedPageBreak/>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 w:history="1">
        <w:r w:rsidRPr="00DC596A">
          <w:rPr>
            <w:rStyle w:val="a4"/>
            <w:color w:val="000000"/>
            <w:sz w:val="28"/>
            <w:szCs w:val="28"/>
            <w:u w:val="none"/>
          </w:rPr>
          <w:t>статьи 12</w:t>
        </w:r>
      </w:hyperlink>
      <w:r w:rsidRPr="00DC596A">
        <w:rPr>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23.3. По итогам рассмотрения вопроса, указанного в </w:t>
      </w:r>
      <w:hyperlink r:id="rId31" w:anchor="Par96" w:history="1">
        <w:r w:rsidRPr="00DC596A">
          <w:rPr>
            <w:rStyle w:val="a4"/>
            <w:color w:val="000000"/>
            <w:sz w:val="28"/>
            <w:szCs w:val="28"/>
            <w:u w:val="none"/>
          </w:rPr>
          <w:t>подпункте "б" пункта 14</w:t>
        </w:r>
      </w:hyperlink>
      <w:r w:rsidRPr="00DC596A">
        <w:rPr>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BF3BB1" w:rsidRPr="00DC596A" w:rsidRDefault="00BF3BB1" w:rsidP="00BF3BB1">
      <w:pPr>
        <w:pStyle w:val="a3"/>
        <w:autoSpaceDE w:val="0"/>
        <w:autoSpaceDN w:val="0"/>
        <w:adjustRightInd w:val="0"/>
        <w:spacing w:after="0" w:line="240" w:lineRule="auto"/>
        <w:ind w:left="-567" w:right="-219"/>
        <w:jc w:val="both"/>
        <w:rPr>
          <w:rFonts w:ascii="Times New Roman" w:hAnsi="Times New Roman"/>
          <w:sz w:val="28"/>
          <w:szCs w:val="28"/>
        </w:rPr>
      </w:pPr>
      <w:r w:rsidRPr="00DC596A">
        <w:rPr>
          <w:rFonts w:ascii="Times New Roman" w:hAnsi="Times New Roman"/>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F3BB1" w:rsidRPr="00DC596A" w:rsidRDefault="00BF3BB1" w:rsidP="00BF3BB1">
      <w:pPr>
        <w:pStyle w:val="a3"/>
        <w:autoSpaceDE w:val="0"/>
        <w:autoSpaceDN w:val="0"/>
        <w:adjustRightInd w:val="0"/>
        <w:spacing w:after="0" w:line="240" w:lineRule="auto"/>
        <w:ind w:left="-567" w:right="-219"/>
        <w:jc w:val="both"/>
        <w:rPr>
          <w:rFonts w:ascii="Times New Roman" w:hAnsi="Times New Roman"/>
          <w:sz w:val="28"/>
          <w:szCs w:val="28"/>
        </w:rPr>
      </w:pPr>
      <w:r w:rsidRPr="00DC596A">
        <w:rPr>
          <w:rFonts w:ascii="Times New Roman" w:hAnsi="Times New Roman"/>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BF3BB1" w:rsidRPr="00DC596A" w:rsidRDefault="00BF3BB1" w:rsidP="00BF3BB1">
      <w:pPr>
        <w:pStyle w:val="a3"/>
        <w:autoSpaceDE w:val="0"/>
        <w:autoSpaceDN w:val="0"/>
        <w:adjustRightInd w:val="0"/>
        <w:spacing w:after="0" w:line="240" w:lineRule="auto"/>
        <w:ind w:left="-567" w:right="-219" w:firstLine="567"/>
        <w:jc w:val="both"/>
        <w:rPr>
          <w:rFonts w:ascii="Times New Roman" w:hAnsi="Times New Roman"/>
          <w:sz w:val="28"/>
          <w:szCs w:val="28"/>
        </w:rPr>
      </w:pPr>
      <w:r w:rsidRPr="00DC596A">
        <w:rPr>
          <w:rFonts w:ascii="Times New Roman" w:hAnsi="Times New Roman"/>
          <w:sz w:val="28"/>
          <w:szCs w:val="28"/>
        </w:rPr>
        <w:t>24. По итогам рассмотрения вопроса, указанных в подпунктах «а», «б», «г», «</w:t>
      </w:r>
      <w:proofErr w:type="spellStart"/>
      <w:r w:rsidRPr="00DC596A">
        <w:rPr>
          <w:rFonts w:ascii="Times New Roman" w:hAnsi="Times New Roman"/>
          <w:sz w:val="28"/>
          <w:szCs w:val="28"/>
        </w:rPr>
        <w:t>д</w:t>
      </w:r>
      <w:proofErr w:type="spellEnd"/>
      <w:r w:rsidRPr="00DC596A">
        <w:rPr>
          <w:rFonts w:ascii="Times New Roman" w:hAnsi="Times New Roman"/>
          <w:sz w:val="28"/>
          <w:szCs w:val="28"/>
        </w:rPr>
        <w:t>» пункта 14 настоящего Положения, и при наличии к тому оснований комиссия может принять решение, чем это предусмотрено пунктами 20-23, 23.1, 23.2, 23.3 настоящего Положения. Основания и мотивы принятия такого решения должны быть отражены в протоколе заседания комиссии.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25.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26.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w:t>
      </w:r>
      <w:r w:rsidRPr="00DC596A">
        <w:rPr>
          <w:sz w:val="28"/>
          <w:szCs w:val="28"/>
        </w:rPr>
        <w:lastRenderedPageBreak/>
        <w:t>подпункта "б" пункта 14 настоящего Положения, носит обязательный характер.</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28. В протоколе заседания комиссии указываются:</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а) дата заседания комиссии, фамилии, имена, отчества членов комиссии и других лиц, присутствовавших на заседании;</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в) предъявляемые к муниципальному служащему претензии, материалы, на которых они основываются;</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г) содержание пояснений муниципального служащего и других лиц по существу предъявляемых претензий;</w:t>
      </w:r>
    </w:p>
    <w:p w:rsidR="00BF3BB1" w:rsidRPr="00DC596A" w:rsidRDefault="00BF3BB1" w:rsidP="00BF3BB1">
      <w:pPr>
        <w:widowControl w:val="0"/>
        <w:autoSpaceDE w:val="0"/>
        <w:autoSpaceDN w:val="0"/>
        <w:adjustRightInd w:val="0"/>
        <w:ind w:left="-567" w:right="-219"/>
        <w:jc w:val="both"/>
        <w:rPr>
          <w:sz w:val="28"/>
          <w:szCs w:val="28"/>
        </w:rPr>
      </w:pPr>
      <w:proofErr w:type="spellStart"/>
      <w:r w:rsidRPr="00DC596A">
        <w:rPr>
          <w:sz w:val="28"/>
          <w:szCs w:val="28"/>
        </w:rPr>
        <w:t>д</w:t>
      </w:r>
      <w:proofErr w:type="spellEnd"/>
      <w:r w:rsidRPr="00DC596A">
        <w:rPr>
          <w:sz w:val="28"/>
          <w:szCs w:val="28"/>
        </w:rPr>
        <w:t>) фамилии, имена, отчества выступивших на заседании лиц и краткое изложение их выступлений;</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ж) другие сведения;</w:t>
      </w:r>
    </w:p>
    <w:p w:rsidR="00BF3BB1" w:rsidRPr="00DC596A" w:rsidRDefault="00BF3BB1" w:rsidP="00BF3BB1">
      <w:pPr>
        <w:widowControl w:val="0"/>
        <w:autoSpaceDE w:val="0"/>
        <w:autoSpaceDN w:val="0"/>
        <w:adjustRightInd w:val="0"/>
        <w:ind w:left="-567" w:right="-219"/>
        <w:jc w:val="both"/>
        <w:rPr>
          <w:sz w:val="28"/>
          <w:szCs w:val="28"/>
        </w:rPr>
      </w:pPr>
      <w:proofErr w:type="spellStart"/>
      <w:r w:rsidRPr="00DC596A">
        <w:rPr>
          <w:sz w:val="28"/>
          <w:szCs w:val="28"/>
        </w:rPr>
        <w:t>з</w:t>
      </w:r>
      <w:proofErr w:type="spellEnd"/>
      <w:r w:rsidRPr="00DC596A">
        <w:rPr>
          <w:sz w:val="28"/>
          <w:szCs w:val="28"/>
        </w:rPr>
        <w:t>) результаты голосования;</w:t>
      </w:r>
    </w:p>
    <w:p w:rsidR="00BF3BB1" w:rsidRPr="00DC596A" w:rsidRDefault="00BF3BB1" w:rsidP="00BF3BB1">
      <w:pPr>
        <w:widowControl w:val="0"/>
        <w:autoSpaceDE w:val="0"/>
        <w:autoSpaceDN w:val="0"/>
        <w:adjustRightInd w:val="0"/>
        <w:ind w:left="-567" w:right="-219"/>
        <w:jc w:val="both"/>
        <w:rPr>
          <w:sz w:val="28"/>
          <w:szCs w:val="28"/>
        </w:rPr>
      </w:pPr>
      <w:r w:rsidRPr="00DC596A">
        <w:rPr>
          <w:sz w:val="28"/>
          <w:szCs w:val="28"/>
        </w:rPr>
        <w:t>и) решение и обоснование его принятия.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29.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30.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31. Руководитель органа местного самоуправления обязан рассмотреть протокол заседания комиссии и вправе учесть в пределах своей </w:t>
      </w:r>
      <w:proofErr w:type="gramStart"/>
      <w:r w:rsidRPr="00DC596A">
        <w:rPr>
          <w:sz w:val="28"/>
          <w:szCs w:val="28"/>
        </w:rPr>
        <w:t>компетенции</w:t>
      </w:r>
      <w:proofErr w:type="gramEnd"/>
      <w:r w:rsidRPr="00DC596A">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33. </w:t>
      </w:r>
      <w:proofErr w:type="gramStart"/>
      <w:r w:rsidRPr="00DC596A">
        <w:rPr>
          <w:sz w:val="28"/>
          <w:szCs w:val="28"/>
        </w:rPr>
        <w:t xml:space="preserve">В случае установления комиссией факта совершения муниципальным </w:t>
      </w:r>
      <w:r w:rsidRPr="00DC596A">
        <w:rPr>
          <w:sz w:val="28"/>
          <w:szCs w:val="28"/>
        </w:rPr>
        <w:lastRenderedPageBreak/>
        <w:t>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BF3BB1" w:rsidRPr="00DC596A" w:rsidRDefault="00BF3BB1" w:rsidP="00BF3BB1">
      <w:pPr>
        <w:widowControl w:val="0"/>
        <w:autoSpaceDE w:val="0"/>
        <w:autoSpaceDN w:val="0"/>
        <w:adjustRightInd w:val="0"/>
        <w:ind w:left="-567" w:right="-219" w:firstLine="567"/>
        <w:jc w:val="both"/>
        <w:rPr>
          <w:sz w:val="28"/>
          <w:szCs w:val="28"/>
        </w:rPr>
      </w:pPr>
      <w:r w:rsidRPr="00DC596A">
        <w:rPr>
          <w:sz w:val="28"/>
          <w:szCs w:val="28"/>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F3BB1" w:rsidRDefault="00BF3BB1" w:rsidP="00BF3BB1">
      <w:pPr>
        <w:widowControl w:val="0"/>
        <w:autoSpaceDE w:val="0"/>
        <w:autoSpaceDN w:val="0"/>
        <w:adjustRightInd w:val="0"/>
        <w:ind w:left="-567" w:right="-219" w:firstLine="567"/>
        <w:jc w:val="both"/>
        <w:rPr>
          <w:sz w:val="28"/>
          <w:szCs w:val="28"/>
        </w:rPr>
      </w:pPr>
      <w:r w:rsidRPr="00DC596A">
        <w:rPr>
          <w:sz w:val="28"/>
          <w:szCs w:val="28"/>
        </w:rPr>
        <w:t xml:space="preserve">35. </w:t>
      </w:r>
      <w:proofErr w:type="gramStart"/>
      <w:r w:rsidRPr="00DC596A">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Default="00DC596A" w:rsidP="00BF3BB1">
      <w:pPr>
        <w:widowControl w:val="0"/>
        <w:autoSpaceDE w:val="0"/>
        <w:autoSpaceDN w:val="0"/>
        <w:adjustRightInd w:val="0"/>
        <w:ind w:left="-567" w:right="-219" w:firstLine="567"/>
        <w:jc w:val="both"/>
        <w:rPr>
          <w:sz w:val="28"/>
          <w:szCs w:val="28"/>
        </w:rPr>
      </w:pPr>
    </w:p>
    <w:p w:rsidR="00DC596A" w:rsidRPr="00DC596A" w:rsidRDefault="00DC596A" w:rsidP="00BF3BB1">
      <w:pPr>
        <w:widowControl w:val="0"/>
        <w:autoSpaceDE w:val="0"/>
        <w:autoSpaceDN w:val="0"/>
        <w:adjustRightInd w:val="0"/>
        <w:ind w:left="-567" w:right="-219" w:firstLine="567"/>
        <w:jc w:val="both"/>
        <w:rPr>
          <w:sz w:val="28"/>
          <w:szCs w:val="28"/>
        </w:rPr>
      </w:pPr>
    </w:p>
    <w:p w:rsidR="00BF3BB1" w:rsidRPr="00DC596A" w:rsidRDefault="00BF3BB1" w:rsidP="00BF3BB1">
      <w:pPr>
        <w:pStyle w:val="ConsPlusNormal"/>
        <w:ind w:right="-219" w:firstLine="0"/>
        <w:outlineLvl w:val="0"/>
        <w:rPr>
          <w:rFonts w:ascii="Times New Roman" w:hAnsi="Times New Roman" w:cs="Times New Roman"/>
          <w:sz w:val="28"/>
          <w:szCs w:val="28"/>
        </w:rPr>
      </w:pPr>
    </w:p>
    <w:p w:rsidR="00BF3BB1" w:rsidRPr="00DC596A" w:rsidRDefault="00BF3BB1" w:rsidP="00BF3BB1">
      <w:pPr>
        <w:pStyle w:val="ConsPlusNormal"/>
        <w:ind w:left="-567" w:right="-219" w:firstLine="0"/>
        <w:jc w:val="right"/>
        <w:outlineLvl w:val="0"/>
        <w:rPr>
          <w:rFonts w:ascii="Times New Roman" w:hAnsi="Times New Roman" w:cs="Times New Roman"/>
          <w:sz w:val="28"/>
          <w:szCs w:val="28"/>
        </w:rPr>
      </w:pPr>
      <w:r w:rsidRPr="00DC596A">
        <w:rPr>
          <w:rFonts w:ascii="Times New Roman" w:hAnsi="Times New Roman" w:cs="Times New Roman"/>
          <w:sz w:val="28"/>
          <w:szCs w:val="28"/>
        </w:rPr>
        <w:lastRenderedPageBreak/>
        <w:t>Приложение № 2</w:t>
      </w:r>
    </w:p>
    <w:p w:rsidR="00BF3BB1" w:rsidRPr="00DC596A" w:rsidRDefault="00BF3BB1" w:rsidP="00BF3BB1">
      <w:pPr>
        <w:pStyle w:val="ConsPlusNormal"/>
        <w:ind w:left="-567" w:right="-219" w:firstLine="0"/>
        <w:jc w:val="right"/>
        <w:rPr>
          <w:rFonts w:ascii="Times New Roman" w:hAnsi="Times New Roman" w:cs="Times New Roman"/>
          <w:sz w:val="28"/>
          <w:szCs w:val="28"/>
        </w:rPr>
      </w:pPr>
      <w:r w:rsidRPr="00DC596A">
        <w:rPr>
          <w:rFonts w:ascii="Times New Roman" w:hAnsi="Times New Roman" w:cs="Times New Roman"/>
          <w:sz w:val="28"/>
          <w:szCs w:val="28"/>
        </w:rPr>
        <w:t xml:space="preserve">к постановлению главы </w:t>
      </w:r>
    </w:p>
    <w:p w:rsidR="00BF3BB1" w:rsidRPr="00DC596A" w:rsidRDefault="00BF3BB1" w:rsidP="00BF3BB1">
      <w:pPr>
        <w:pStyle w:val="ConsPlusNormal"/>
        <w:ind w:left="-567" w:right="-219" w:firstLine="0"/>
        <w:jc w:val="right"/>
        <w:rPr>
          <w:rFonts w:ascii="Times New Roman" w:hAnsi="Times New Roman" w:cs="Times New Roman"/>
          <w:sz w:val="28"/>
          <w:szCs w:val="28"/>
        </w:rPr>
      </w:pPr>
      <w:r w:rsidRPr="00DC596A">
        <w:rPr>
          <w:rFonts w:ascii="Times New Roman" w:hAnsi="Times New Roman" w:cs="Times New Roman"/>
          <w:sz w:val="28"/>
          <w:szCs w:val="28"/>
        </w:rPr>
        <w:t xml:space="preserve">сельского  поселения </w:t>
      </w:r>
    </w:p>
    <w:p w:rsidR="00BF3BB1" w:rsidRPr="00DC596A" w:rsidRDefault="00B83152" w:rsidP="00BF3BB1">
      <w:pPr>
        <w:pStyle w:val="ConsPlusNormal"/>
        <w:ind w:left="-567" w:right="-219" w:firstLine="0"/>
        <w:jc w:val="right"/>
        <w:rPr>
          <w:rFonts w:ascii="Times New Roman" w:hAnsi="Times New Roman" w:cs="Times New Roman"/>
          <w:sz w:val="28"/>
          <w:szCs w:val="28"/>
        </w:rPr>
      </w:pPr>
      <w:proofErr w:type="spellStart"/>
      <w:r w:rsidRPr="00DC596A">
        <w:rPr>
          <w:rFonts w:ascii="Times New Roman" w:hAnsi="Times New Roman" w:cs="Times New Roman"/>
          <w:sz w:val="28"/>
          <w:szCs w:val="28"/>
        </w:rPr>
        <w:t>Ибраевский</w:t>
      </w:r>
      <w:proofErr w:type="spellEnd"/>
      <w:r w:rsidR="00BF3BB1" w:rsidRPr="00DC596A">
        <w:rPr>
          <w:rFonts w:ascii="Times New Roman" w:hAnsi="Times New Roman" w:cs="Times New Roman"/>
          <w:sz w:val="28"/>
          <w:szCs w:val="28"/>
        </w:rPr>
        <w:t xml:space="preserve"> сельсовет  </w:t>
      </w:r>
    </w:p>
    <w:p w:rsidR="00BF3BB1" w:rsidRPr="00DC596A" w:rsidRDefault="00BF3BB1" w:rsidP="00BF3BB1">
      <w:pPr>
        <w:pStyle w:val="ConsPlusNormal"/>
        <w:ind w:left="-567" w:right="-219" w:firstLine="0"/>
        <w:jc w:val="right"/>
        <w:rPr>
          <w:rFonts w:ascii="Times New Roman" w:hAnsi="Times New Roman" w:cs="Times New Roman"/>
          <w:sz w:val="28"/>
          <w:szCs w:val="28"/>
        </w:rPr>
      </w:pPr>
      <w:r w:rsidRPr="00DC596A">
        <w:rPr>
          <w:rFonts w:ascii="Times New Roman" w:hAnsi="Times New Roman" w:cs="Times New Roman"/>
          <w:sz w:val="28"/>
          <w:szCs w:val="28"/>
        </w:rPr>
        <w:t xml:space="preserve">муниципального района </w:t>
      </w:r>
    </w:p>
    <w:p w:rsidR="00BF3BB1" w:rsidRPr="00DC596A" w:rsidRDefault="00BF3BB1" w:rsidP="00BF3BB1">
      <w:pPr>
        <w:pStyle w:val="ConsPlusNormal"/>
        <w:ind w:left="-567" w:right="-219" w:firstLine="0"/>
        <w:jc w:val="right"/>
        <w:rPr>
          <w:rFonts w:ascii="Times New Roman" w:hAnsi="Times New Roman" w:cs="Times New Roman"/>
          <w:sz w:val="28"/>
          <w:szCs w:val="28"/>
        </w:rPr>
      </w:pPr>
      <w:proofErr w:type="spellStart"/>
      <w:r w:rsidRPr="00DC596A">
        <w:rPr>
          <w:rFonts w:ascii="Times New Roman" w:hAnsi="Times New Roman" w:cs="Times New Roman"/>
          <w:sz w:val="28"/>
          <w:szCs w:val="28"/>
        </w:rPr>
        <w:t>Альшеевский</w:t>
      </w:r>
      <w:proofErr w:type="spellEnd"/>
      <w:r w:rsidRPr="00DC596A">
        <w:rPr>
          <w:rFonts w:ascii="Times New Roman" w:hAnsi="Times New Roman" w:cs="Times New Roman"/>
          <w:sz w:val="28"/>
          <w:szCs w:val="28"/>
        </w:rPr>
        <w:t xml:space="preserve"> район</w:t>
      </w:r>
    </w:p>
    <w:p w:rsidR="00BF3BB1" w:rsidRPr="00DC596A" w:rsidRDefault="00BF3BB1" w:rsidP="00BF3BB1">
      <w:pPr>
        <w:pStyle w:val="ConsPlusNormal"/>
        <w:ind w:left="-567" w:right="-219" w:firstLine="0"/>
        <w:jc w:val="right"/>
        <w:rPr>
          <w:rFonts w:ascii="Times New Roman" w:hAnsi="Times New Roman" w:cs="Times New Roman"/>
          <w:sz w:val="28"/>
          <w:szCs w:val="28"/>
        </w:rPr>
      </w:pPr>
      <w:r w:rsidRPr="00DC596A">
        <w:rPr>
          <w:rFonts w:ascii="Times New Roman" w:hAnsi="Times New Roman" w:cs="Times New Roman"/>
          <w:sz w:val="28"/>
          <w:szCs w:val="28"/>
        </w:rPr>
        <w:t>Республики Башкортостан</w:t>
      </w:r>
    </w:p>
    <w:p w:rsidR="00BF3BB1" w:rsidRPr="00DC596A" w:rsidRDefault="00BF3BB1" w:rsidP="00BF3BB1">
      <w:pPr>
        <w:pStyle w:val="ConsPlusNormal"/>
        <w:ind w:left="-567" w:right="-219" w:firstLine="0"/>
        <w:jc w:val="right"/>
        <w:rPr>
          <w:rFonts w:ascii="Times New Roman" w:hAnsi="Times New Roman" w:cs="Times New Roman"/>
          <w:sz w:val="28"/>
          <w:szCs w:val="28"/>
        </w:rPr>
      </w:pPr>
      <w:r w:rsidRPr="00DC596A">
        <w:rPr>
          <w:rFonts w:ascii="Times New Roman" w:hAnsi="Times New Roman" w:cs="Times New Roman"/>
          <w:sz w:val="28"/>
          <w:szCs w:val="28"/>
        </w:rPr>
        <w:t xml:space="preserve">от  21 декабря  2017г. № </w:t>
      </w:r>
      <w:r w:rsidR="00B83152" w:rsidRPr="00DC596A">
        <w:rPr>
          <w:rFonts w:ascii="Times New Roman" w:hAnsi="Times New Roman" w:cs="Times New Roman"/>
          <w:sz w:val="28"/>
          <w:szCs w:val="28"/>
        </w:rPr>
        <w:t>43</w:t>
      </w:r>
    </w:p>
    <w:p w:rsidR="00BF3BB1" w:rsidRPr="00DC596A" w:rsidRDefault="00BF3BB1" w:rsidP="00BF3BB1">
      <w:pPr>
        <w:spacing w:before="100" w:beforeAutospacing="1" w:after="100" w:afterAutospacing="1"/>
        <w:ind w:left="-567" w:right="-219"/>
        <w:jc w:val="center"/>
        <w:rPr>
          <w:sz w:val="28"/>
          <w:szCs w:val="28"/>
        </w:rPr>
      </w:pPr>
      <w:r w:rsidRPr="00DC596A">
        <w:rPr>
          <w:bCs/>
          <w:sz w:val="28"/>
          <w:szCs w:val="28"/>
        </w:rPr>
        <w:t>СОСТАВ</w:t>
      </w:r>
    </w:p>
    <w:p w:rsidR="00BF3BB1" w:rsidRPr="00DC596A" w:rsidRDefault="00BF3BB1" w:rsidP="00BF3BB1">
      <w:pPr>
        <w:spacing w:before="100" w:beforeAutospacing="1" w:after="100" w:afterAutospacing="1"/>
        <w:ind w:left="-567" w:right="-219"/>
        <w:jc w:val="center"/>
        <w:rPr>
          <w:sz w:val="28"/>
          <w:szCs w:val="28"/>
        </w:rPr>
      </w:pPr>
      <w:r w:rsidRPr="00DC596A">
        <w:rPr>
          <w:bCs/>
          <w:sz w:val="28"/>
          <w:szCs w:val="28"/>
        </w:rPr>
        <w:t>комиссии по соблюдению требований к служебному поведению муниципальных служащих и урегулированию конфликта интересов</w:t>
      </w:r>
    </w:p>
    <w:p w:rsidR="00BF3BB1" w:rsidRPr="00DC596A" w:rsidRDefault="00BF3BB1" w:rsidP="00BF3BB1">
      <w:pPr>
        <w:spacing w:before="100" w:beforeAutospacing="1" w:after="100" w:afterAutospacing="1"/>
        <w:ind w:left="-567" w:right="-219"/>
        <w:rPr>
          <w:sz w:val="28"/>
          <w:szCs w:val="28"/>
        </w:rPr>
      </w:pPr>
      <w:r w:rsidRPr="00DC596A">
        <w:rPr>
          <w:sz w:val="28"/>
          <w:szCs w:val="28"/>
        </w:rPr>
        <w:t> Председатель комиссии</w:t>
      </w:r>
      <w:r w:rsidR="00DC596A">
        <w:rPr>
          <w:sz w:val="28"/>
          <w:szCs w:val="28"/>
        </w:rPr>
        <w:t>:</w:t>
      </w:r>
    </w:p>
    <w:p w:rsidR="00BF3BB1" w:rsidRPr="00DC596A" w:rsidRDefault="00BF3BB1" w:rsidP="00BF3BB1">
      <w:pPr>
        <w:spacing w:before="100" w:beforeAutospacing="1" w:after="100" w:afterAutospacing="1"/>
        <w:ind w:left="-567" w:right="-219"/>
        <w:rPr>
          <w:sz w:val="28"/>
          <w:szCs w:val="28"/>
        </w:rPr>
      </w:pPr>
      <w:r w:rsidRPr="00DC596A">
        <w:rPr>
          <w:sz w:val="28"/>
          <w:szCs w:val="28"/>
        </w:rPr>
        <w:t xml:space="preserve"> </w:t>
      </w:r>
      <w:r w:rsidR="00B83152" w:rsidRPr="00DC596A">
        <w:rPr>
          <w:sz w:val="28"/>
          <w:szCs w:val="28"/>
        </w:rPr>
        <w:t xml:space="preserve">Сафина </w:t>
      </w:r>
      <w:proofErr w:type="spellStart"/>
      <w:r w:rsidR="00B83152" w:rsidRPr="00DC596A">
        <w:rPr>
          <w:sz w:val="28"/>
          <w:szCs w:val="28"/>
        </w:rPr>
        <w:t>Гульсара</w:t>
      </w:r>
      <w:proofErr w:type="spellEnd"/>
      <w:r w:rsidR="00B83152" w:rsidRPr="00DC596A">
        <w:rPr>
          <w:sz w:val="28"/>
          <w:szCs w:val="28"/>
        </w:rPr>
        <w:t xml:space="preserve"> </w:t>
      </w:r>
      <w:proofErr w:type="spellStart"/>
      <w:r w:rsidR="00B83152" w:rsidRPr="00DC596A">
        <w:rPr>
          <w:sz w:val="28"/>
          <w:szCs w:val="28"/>
        </w:rPr>
        <w:t>Хадиевн</w:t>
      </w:r>
      <w:proofErr w:type="gramStart"/>
      <w:r w:rsidR="00B83152" w:rsidRPr="00DC596A">
        <w:rPr>
          <w:sz w:val="28"/>
          <w:szCs w:val="28"/>
        </w:rPr>
        <w:t>а</w:t>
      </w:r>
      <w:proofErr w:type="spellEnd"/>
      <w:r w:rsidRPr="00DC596A">
        <w:rPr>
          <w:sz w:val="28"/>
          <w:szCs w:val="28"/>
        </w:rPr>
        <w:t>-</w:t>
      </w:r>
      <w:proofErr w:type="gramEnd"/>
      <w:r w:rsidRPr="00DC596A">
        <w:rPr>
          <w:sz w:val="28"/>
          <w:szCs w:val="28"/>
        </w:rPr>
        <w:t xml:space="preserve"> глава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 </w:t>
      </w:r>
    </w:p>
    <w:p w:rsidR="00BF3BB1" w:rsidRPr="00DC596A" w:rsidRDefault="00BF3BB1" w:rsidP="00BF3BB1">
      <w:pPr>
        <w:spacing w:before="100" w:beforeAutospacing="1" w:after="100" w:afterAutospacing="1"/>
        <w:ind w:left="-567" w:right="-219"/>
        <w:jc w:val="both"/>
        <w:rPr>
          <w:sz w:val="28"/>
          <w:szCs w:val="28"/>
        </w:rPr>
      </w:pPr>
      <w:r w:rsidRPr="00DC596A">
        <w:rPr>
          <w:sz w:val="28"/>
          <w:szCs w:val="28"/>
        </w:rPr>
        <w:t>Зам</w:t>
      </w:r>
      <w:proofErr w:type="gramStart"/>
      <w:r w:rsidRPr="00DC596A">
        <w:rPr>
          <w:sz w:val="28"/>
          <w:szCs w:val="28"/>
        </w:rPr>
        <w:t>.п</w:t>
      </w:r>
      <w:proofErr w:type="gramEnd"/>
      <w:r w:rsidRPr="00DC596A">
        <w:rPr>
          <w:sz w:val="28"/>
          <w:szCs w:val="28"/>
        </w:rPr>
        <w:t>редседателя комиссии</w:t>
      </w:r>
      <w:r w:rsidR="00DC596A">
        <w:rPr>
          <w:sz w:val="28"/>
          <w:szCs w:val="28"/>
        </w:rPr>
        <w:t>:</w:t>
      </w:r>
    </w:p>
    <w:p w:rsidR="00BF3BB1" w:rsidRPr="00DC596A" w:rsidRDefault="00B83152" w:rsidP="00BF3BB1">
      <w:pPr>
        <w:spacing w:before="100" w:beforeAutospacing="1" w:after="100" w:afterAutospacing="1"/>
        <w:ind w:left="-567" w:right="-219"/>
        <w:jc w:val="both"/>
        <w:rPr>
          <w:sz w:val="28"/>
          <w:szCs w:val="28"/>
        </w:rPr>
      </w:pPr>
      <w:proofErr w:type="spellStart"/>
      <w:r w:rsidRPr="00DC596A">
        <w:rPr>
          <w:sz w:val="28"/>
          <w:szCs w:val="28"/>
        </w:rPr>
        <w:t>Фазлыяхметова</w:t>
      </w:r>
      <w:proofErr w:type="spellEnd"/>
      <w:r w:rsidRPr="00DC596A">
        <w:rPr>
          <w:sz w:val="28"/>
          <w:szCs w:val="28"/>
        </w:rPr>
        <w:t xml:space="preserve"> </w:t>
      </w:r>
      <w:proofErr w:type="spellStart"/>
      <w:r w:rsidRPr="00DC596A">
        <w:rPr>
          <w:sz w:val="28"/>
          <w:szCs w:val="28"/>
        </w:rPr>
        <w:t>Зифа</w:t>
      </w:r>
      <w:proofErr w:type="spellEnd"/>
      <w:r w:rsidRPr="00DC596A">
        <w:rPr>
          <w:sz w:val="28"/>
          <w:szCs w:val="28"/>
        </w:rPr>
        <w:t xml:space="preserve"> </w:t>
      </w:r>
      <w:proofErr w:type="spellStart"/>
      <w:r w:rsidRPr="00DC596A">
        <w:rPr>
          <w:sz w:val="28"/>
          <w:szCs w:val="28"/>
        </w:rPr>
        <w:t>Анваровна</w:t>
      </w:r>
      <w:proofErr w:type="spellEnd"/>
      <w:r w:rsidR="00BF3BB1" w:rsidRPr="00DC596A">
        <w:rPr>
          <w:sz w:val="28"/>
          <w:szCs w:val="28"/>
        </w:rPr>
        <w:t xml:space="preserve"> - депутат Совета сельского поселения </w:t>
      </w:r>
      <w:proofErr w:type="spellStart"/>
      <w:r w:rsidRPr="00DC596A">
        <w:rPr>
          <w:sz w:val="28"/>
          <w:szCs w:val="28"/>
        </w:rPr>
        <w:t>Ибраевский</w:t>
      </w:r>
      <w:proofErr w:type="spellEnd"/>
      <w:r w:rsidR="00BF3BB1" w:rsidRPr="00DC596A">
        <w:rPr>
          <w:sz w:val="28"/>
          <w:szCs w:val="28"/>
        </w:rPr>
        <w:t xml:space="preserve"> сельсовет.</w:t>
      </w:r>
    </w:p>
    <w:p w:rsidR="00BF3BB1" w:rsidRPr="00DC596A" w:rsidRDefault="00BF3BB1" w:rsidP="00BF3BB1">
      <w:pPr>
        <w:spacing w:before="100" w:beforeAutospacing="1" w:after="100" w:afterAutospacing="1"/>
        <w:ind w:left="-567" w:right="-219"/>
        <w:rPr>
          <w:sz w:val="28"/>
          <w:szCs w:val="28"/>
        </w:rPr>
      </w:pPr>
      <w:r w:rsidRPr="00DC596A">
        <w:rPr>
          <w:sz w:val="28"/>
          <w:szCs w:val="28"/>
        </w:rPr>
        <w:t>Секретарь комиссии</w:t>
      </w:r>
      <w:r w:rsidR="00DC596A">
        <w:rPr>
          <w:sz w:val="28"/>
          <w:szCs w:val="28"/>
        </w:rPr>
        <w:t>:</w:t>
      </w:r>
    </w:p>
    <w:p w:rsidR="00BF3BB1" w:rsidRPr="00DC596A" w:rsidRDefault="00BF3BB1" w:rsidP="00BF3BB1">
      <w:pPr>
        <w:spacing w:before="100" w:beforeAutospacing="1" w:after="100" w:afterAutospacing="1"/>
        <w:ind w:left="-567" w:right="-219"/>
        <w:rPr>
          <w:sz w:val="28"/>
          <w:szCs w:val="28"/>
        </w:rPr>
      </w:pPr>
      <w:r w:rsidRPr="00DC596A">
        <w:rPr>
          <w:sz w:val="28"/>
          <w:szCs w:val="28"/>
        </w:rPr>
        <w:t xml:space="preserve"> </w:t>
      </w:r>
      <w:proofErr w:type="spellStart"/>
      <w:r w:rsidR="00B83152" w:rsidRPr="00DC596A">
        <w:rPr>
          <w:sz w:val="28"/>
          <w:szCs w:val="28"/>
        </w:rPr>
        <w:t>Кильчурина</w:t>
      </w:r>
      <w:proofErr w:type="spellEnd"/>
      <w:r w:rsidR="00B83152" w:rsidRPr="00DC596A">
        <w:rPr>
          <w:sz w:val="28"/>
          <w:szCs w:val="28"/>
        </w:rPr>
        <w:t xml:space="preserve"> </w:t>
      </w:r>
      <w:proofErr w:type="spellStart"/>
      <w:r w:rsidR="00B83152" w:rsidRPr="00DC596A">
        <w:rPr>
          <w:sz w:val="28"/>
          <w:szCs w:val="28"/>
        </w:rPr>
        <w:t>Ляйсан</w:t>
      </w:r>
      <w:proofErr w:type="spellEnd"/>
      <w:r w:rsidR="00B83152" w:rsidRPr="00DC596A">
        <w:rPr>
          <w:sz w:val="28"/>
          <w:szCs w:val="28"/>
        </w:rPr>
        <w:t xml:space="preserve"> </w:t>
      </w:r>
      <w:proofErr w:type="spellStart"/>
      <w:r w:rsidR="00B83152" w:rsidRPr="00DC596A">
        <w:rPr>
          <w:sz w:val="28"/>
          <w:szCs w:val="28"/>
        </w:rPr>
        <w:t>Валитовна</w:t>
      </w:r>
      <w:proofErr w:type="spellEnd"/>
      <w:r w:rsidRPr="00DC596A">
        <w:rPr>
          <w:sz w:val="28"/>
          <w:szCs w:val="28"/>
        </w:rPr>
        <w:t xml:space="preserve"> - управляющий делами   администрации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w:t>
      </w:r>
    </w:p>
    <w:p w:rsidR="00BF3BB1" w:rsidRPr="00DC596A" w:rsidRDefault="00BF3BB1" w:rsidP="00BF3BB1">
      <w:pPr>
        <w:spacing w:before="100" w:beforeAutospacing="1" w:after="100" w:afterAutospacing="1"/>
        <w:ind w:left="-567" w:right="-219"/>
        <w:rPr>
          <w:sz w:val="28"/>
          <w:szCs w:val="28"/>
        </w:rPr>
      </w:pPr>
      <w:r w:rsidRPr="00DC596A">
        <w:rPr>
          <w:sz w:val="28"/>
          <w:szCs w:val="28"/>
        </w:rPr>
        <w:t>Члены комиссии:</w:t>
      </w:r>
    </w:p>
    <w:p w:rsidR="00BF3BB1" w:rsidRPr="00DC596A" w:rsidRDefault="00BF3BB1" w:rsidP="00BF3BB1">
      <w:pPr>
        <w:tabs>
          <w:tab w:val="center" w:pos="4819"/>
        </w:tabs>
        <w:spacing w:before="100" w:beforeAutospacing="1" w:after="100" w:afterAutospacing="1"/>
        <w:ind w:left="-567" w:right="-219"/>
        <w:rPr>
          <w:sz w:val="28"/>
          <w:szCs w:val="28"/>
        </w:rPr>
      </w:pPr>
      <w:r w:rsidRPr="00DC596A">
        <w:rPr>
          <w:sz w:val="28"/>
          <w:szCs w:val="28"/>
        </w:rPr>
        <w:t xml:space="preserve"> </w:t>
      </w:r>
      <w:proofErr w:type="spellStart"/>
      <w:r w:rsidR="00B83152" w:rsidRPr="00DC596A">
        <w:rPr>
          <w:sz w:val="28"/>
          <w:szCs w:val="28"/>
        </w:rPr>
        <w:t>Ягафаров</w:t>
      </w:r>
      <w:proofErr w:type="spellEnd"/>
      <w:r w:rsidR="00B83152" w:rsidRPr="00DC596A">
        <w:rPr>
          <w:sz w:val="28"/>
          <w:szCs w:val="28"/>
        </w:rPr>
        <w:t xml:space="preserve">  </w:t>
      </w:r>
      <w:proofErr w:type="spellStart"/>
      <w:r w:rsidR="00B83152" w:rsidRPr="00DC596A">
        <w:rPr>
          <w:sz w:val="28"/>
          <w:szCs w:val="28"/>
        </w:rPr>
        <w:t>Камиль</w:t>
      </w:r>
      <w:proofErr w:type="spellEnd"/>
      <w:r w:rsidR="00B83152" w:rsidRPr="00DC596A">
        <w:rPr>
          <w:sz w:val="28"/>
          <w:szCs w:val="28"/>
        </w:rPr>
        <w:t xml:space="preserve"> </w:t>
      </w:r>
      <w:proofErr w:type="spellStart"/>
      <w:r w:rsidR="00B83152" w:rsidRPr="00DC596A">
        <w:rPr>
          <w:sz w:val="28"/>
          <w:szCs w:val="28"/>
        </w:rPr>
        <w:t>Рафаэлови</w:t>
      </w:r>
      <w:proofErr w:type="gramStart"/>
      <w:r w:rsidR="00B83152" w:rsidRPr="00DC596A">
        <w:rPr>
          <w:sz w:val="28"/>
          <w:szCs w:val="28"/>
        </w:rPr>
        <w:t>ч</w:t>
      </w:r>
      <w:proofErr w:type="spellEnd"/>
      <w:r w:rsidRPr="00DC596A">
        <w:rPr>
          <w:sz w:val="28"/>
          <w:szCs w:val="28"/>
        </w:rPr>
        <w:t>-</w:t>
      </w:r>
      <w:proofErr w:type="gramEnd"/>
      <w:r w:rsidRPr="00DC596A">
        <w:rPr>
          <w:sz w:val="28"/>
          <w:szCs w:val="28"/>
        </w:rPr>
        <w:t xml:space="preserve"> специалист 1 категории  администрации</w:t>
      </w:r>
      <w:r w:rsidRPr="00DC596A">
        <w:rPr>
          <w:sz w:val="28"/>
          <w:szCs w:val="28"/>
        </w:rPr>
        <w:tab/>
        <w:t xml:space="preserve"> сельского поселения  </w:t>
      </w:r>
      <w:proofErr w:type="spellStart"/>
      <w:r w:rsidR="00B83152" w:rsidRPr="00DC596A">
        <w:rPr>
          <w:sz w:val="28"/>
          <w:szCs w:val="28"/>
        </w:rPr>
        <w:t>Ибраевский</w:t>
      </w:r>
      <w:proofErr w:type="spellEnd"/>
      <w:r w:rsidRPr="00DC596A">
        <w:rPr>
          <w:sz w:val="28"/>
          <w:szCs w:val="28"/>
        </w:rPr>
        <w:t xml:space="preserve"> сельсовет;</w:t>
      </w:r>
    </w:p>
    <w:p w:rsidR="00BF3BB1" w:rsidRPr="00DC596A" w:rsidRDefault="00B83152" w:rsidP="00BF3BB1">
      <w:pPr>
        <w:spacing w:before="100" w:beforeAutospacing="1" w:after="100" w:afterAutospacing="1"/>
        <w:ind w:left="-567" w:right="-219"/>
        <w:rPr>
          <w:sz w:val="28"/>
          <w:szCs w:val="28"/>
        </w:rPr>
      </w:pPr>
      <w:proofErr w:type="spellStart"/>
      <w:r w:rsidRPr="00DC596A">
        <w:rPr>
          <w:sz w:val="28"/>
          <w:szCs w:val="28"/>
        </w:rPr>
        <w:t>Агзямова</w:t>
      </w:r>
      <w:proofErr w:type="spellEnd"/>
      <w:r w:rsidRPr="00DC596A">
        <w:rPr>
          <w:sz w:val="28"/>
          <w:szCs w:val="28"/>
        </w:rPr>
        <w:t xml:space="preserve">  Лилия </w:t>
      </w:r>
      <w:proofErr w:type="spellStart"/>
      <w:r w:rsidRPr="00DC596A">
        <w:rPr>
          <w:sz w:val="28"/>
          <w:szCs w:val="28"/>
        </w:rPr>
        <w:t>Киньябаевна</w:t>
      </w:r>
      <w:proofErr w:type="spellEnd"/>
      <w:r w:rsidR="00BF3BB1" w:rsidRPr="00DC596A">
        <w:rPr>
          <w:sz w:val="28"/>
          <w:szCs w:val="28"/>
        </w:rPr>
        <w:t xml:space="preserve"> </w:t>
      </w:r>
      <w:r w:rsidRPr="00DC596A">
        <w:rPr>
          <w:sz w:val="28"/>
          <w:szCs w:val="28"/>
        </w:rPr>
        <w:t>–</w:t>
      </w:r>
      <w:r w:rsidR="00BF3BB1" w:rsidRPr="00DC596A">
        <w:rPr>
          <w:sz w:val="28"/>
          <w:szCs w:val="28"/>
        </w:rPr>
        <w:t xml:space="preserve"> </w:t>
      </w:r>
      <w:r w:rsidRPr="00DC596A">
        <w:rPr>
          <w:sz w:val="28"/>
          <w:szCs w:val="28"/>
        </w:rPr>
        <w:t xml:space="preserve">Зав. </w:t>
      </w:r>
      <w:proofErr w:type="spellStart"/>
      <w:r w:rsidRPr="00DC596A">
        <w:rPr>
          <w:sz w:val="28"/>
          <w:szCs w:val="28"/>
        </w:rPr>
        <w:t>Новосепяшевского</w:t>
      </w:r>
      <w:proofErr w:type="spellEnd"/>
      <w:r w:rsidRPr="00DC596A">
        <w:rPr>
          <w:sz w:val="28"/>
          <w:szCs w:val="28"/>
        </w:rPr>
        <w:t xml:space="preserve"> СДК</w:t>
      </w:r>
      <w:r w:rsidR="00BF3BB1" w:rsidRPr="00DC596A">
        <w:rPr>
          <w:sz w:val="28"/>
          <w:szCs w:val="28"/>
        </w:rPr>
        <w:t>.</w:t>
      </w:r>
    </w:p>
    <w:p w:rsidR="00BF3BB1" w:rsidRPr="00DC596A" w:rsidRDefault="00BF3BB1" w:rsidP="00BF3BB1">
      <w:pPr>
        <w:ind w:left="-567" w:right="-219"/>
        <w:rPr>
          <w:sz w:val="28"/>
          <w:szCs w:val="28"/>
        </w:rPr>
      </w:pPr>
    </w:p>
    <w:p w:rsidR="00BF3BB1" w:rsidRPr="00DC596A" w:rsidRDefault="00BF3BB1" w:rsidP="00BF3BB1">
      <w:pPr>
        <w:ind w:left="-567" w:right="-219"/>
        <w:rPr>
          <w:sz w:val="28"/>
          <w:szCs w:val="28"/>
        </w:rPr>
      </w:pPr>
    </w:p>
    <w:p w:rsidR="00923C66" w:rsidRPr="00DC596A" w:rsidRDefault="00923C66">
      <w:pPr>
        <w:rPr>
          <w:sz w:val="28"/>
          <w:szCs w:val="28"/>
        </w:rPr>
      </w:pPr>
    </w:p>
    <w:sectPr w:rsidR="00923C66" w:rsidRPr="00DC596A" w:rsidSect="00923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BelZAGZ">
    <w:panose1 w:val="02020603050405020304"/>
    <w:charset w:val="CC"/>
    <w:family w:val="roman"/>
    <w:pitch w:val="variable"/>
    <w:sig w:usb0="00000287" w:usb1="00000000" w:usb2="00000000" w:usb3="00000000" w:csb0="0000009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BB1"/>
    <w:rsid w:val="00155708"/>
    <w:rsid w:val="00923C66"/>
    <w:rsid w:val="00A764F4"/>
    <w:rsid w:val="00B83152"/>
    <w:rsid w:val="00BE0C9F"/>
    <w:rsid w:val="00BF3BB1"/>
    <w:rsid w:val="00C8647A"/>
    <w:rsid w:val="00CA702F"/>
    <w:rsid w:val="00DC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BB1"/>
    <w:pPr>
      <w:spacing w:after="200" w:line="276" w:lineRule="auto"/>
      <w:ind w:left="720"/>
      <w:contextualSpacing/>
    </w:pPr>
    <w:rPr>
      <w:rFonts w:ascii="Calibri" w:hAnsi="Calibri"/>
      <w:sz w:val="22"/>
      <w:szCs w:val="22"/>
    </w:rPr>
  </w:style>
  <w:style w:type="paragraph" w:customStyle="1" w:styleId="ConsPlusNormal">
    <w:name w:val="ConsPlusNormal"/>
    <w:rsid w:val="00BF3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BF3BB1"/>
    <w:rPr>
      <w:color w:val="0000FF"/>
      <w:u w:val="single"/>
    </w:rPr>
  </w:style>
  <w:style w:type="paragraph" w:styleId="a5">
    <w:name w:val="header"/>
    <w:basedOn w:val="a"/>
    <w:link w:val="a6"/>
    <w:rsid w:val="00DC596A"/>
    <w:pPr>
      <w:tabs>
        <w:tab w:val="center" w:pos="4677"/>
        <w:tab w:val="right" w:pos="9355"/>
      </w:tabs>
    </w:pPr>
  </w:style>
  <w:style w:type="character" w:customStyle="1" w:styleId="a6">
    <w:name w:val="Верхний колонтитул Знак"/>
    <w:basedOn w:val="a0"/>
    <w:link w:val="a5"/>
    <w:rsid w:val="00DC596A"/>
    <w:rPr>
      <w:rFonts w:ascii="Times New Roman" w:eastAsia="Times New Roman" w:hAnsi="Times New Roman" w:cs="Times New Roman"/>
      <w:sz w:val="24"/>
      <w:szCs w:val="24"/>
      <w:lang w:eastAsia="ru-RU"/>
    </w:rPr>
  </w:style>
  <w:style w:type="paragraph" w:customStyle="1" w:styleId="1">
    <w:name w:val="Без интервала1"/>
    <w:rsid w:val="00DC596A"/>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596A"/>
    <w:rPr>
      <w:rFonts w:ascii="Tahoma" w:hAnsi="Tahoma" w:cs="Tahoma"/>
      <w:sz w:val="16"/>
      <w:szCs w:val="16"/>
    </w:rPr>
  </w:style>
  <w:style w:type="character" w:customStyle="1" w:styleId="a8">
    <w:name w:val="Текст выноски Знак"/>
    <w:basedOn w:val="a0"/>
    <w:link w:val="a7"/>
    <w:uiPriority w:val="99"/>
    <w:semiHidden/>
    <w:rsid w:val="00DC59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83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72DEA66D93601C8D2E940EFF2FD68ADA893657E92B8AE28196207FA0C76C874FAF5r13AF" TargetMode="External"/><Relationship Id="rId13" Type="http://schemas.openxmlformats.org/officeDocument/2006/relationships/hyperlink" Target="consultantplus://offline/ref=28872DEA66D93601C8D2E940EFF2FD68ADA893657E92B8AE28196207FA0C76C874FAF51A49DD9F64r13BF" TargetMode="External"/><Relationship Id="rId18" Type="http://schemas.openxmlformats.org/officeDocument/2006/relationships/hyperlink" Target="consultantplus://offline/ref=28872DEA66D93601C8D2E940EFF2FD68ADA893657E92B8AE28196207FA0C76C874FAF51A49DD9F65r13EF" TargetMode="External"/><Relationship Id="rId26"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3" Type="http://schemas.openxmlformats.org/officeDocument/2006/relationships/webSettings" Target="webSettings.xml"/><Relationship Id="rId21" Type="http://schemas.openxmlformats.org/officeDocument/2006/relationships/hyperlink" Target="consultantplus://offline/ref=28872DEA66D93601C8D2E940EFF2FD68ADA893657E92B8AE28196207FA0C76C874FAF51A49DD9F65r13EF" TargetMode="External"/><Relationship Id="rId7" Type="http://schemas.openxmlformats.org/officeDocument/2006/relationships/hyperlink" Target="consultantplus://offline/ref=28872DEA66D93601C8D2E940EFF2FD68ADA893657E92B8AE28196207FA0C76C874FAF51A49DD9E68r138F" TargetMode="External"/><Relationship Id="rId12" Type="http://schemas.openxmlformats.org/officeDocument/2006/relationships/hyperlink" Target="consultantplus://offline/ref=28872DEA66D93601C8D2E940EFF2FD68ADA893657E92B8AE28196207FA0C76C874FAF51A49DD9F65r13EF" TargetMode="External"/><Relationship Id="rId17" Type="http://schemas.openxmlformats.org/officeDocument/2006/relationships/hyperlink" Target="consultantplus://offline/ref=28872DEA66D93601C8D2E940EFF2FD68ADA893657E92B8AE28196207FA0C76C874FAF51A49DD9E68r138F" TargetMode="External"/><Relationship Id="rId25" Type="http://schemas.openxmlformats.org/officeDocument/2006/relationships/hyperlink" Target="consultantplus://offline/ref=28872DEA66D93601C8D2E940EFF2FD68ADA893657E92B8AE28196207FA0C76C874FAF51A49DD9F65r13F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20" Type="http://schemas.openxmlformats.org/officeDocument/2006/relationships/hyperlink" Target="consultantplus://offline/ref=28872DEA66D93601C8D2E940EFF2FD68ADA893657E92B8AE28196207FA0C76C874FAF51A49DD9E68r138F" TargetMode="External"/><Relationship Id="rId29"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1" Type="http://schemas.openxmlformats.org/officeDocument/2006/relationships/styles" Target="styles.xml"/><Relationship Id="rId6" Type="http://schemas.openxmlformats.org/officeDocument/2006/relationships/hyperlink" Target="consultantplus://offline/ref=86D4377DA5C36756A22F4FC7DE6DE390176E2377D686DADB9B20BC2E5A0CA34922EBFC6967E58EA5i3n1F" TargetMode="External"/><Relationship Id="rId11" Type="http://schemas.openxmlformats.org/officeDocument/2006/relationships/hyperlink" Target="consultantplus://offline/ref=28872DEA66D93601C8D2E940EFF2FD68ADA893657E92B8AE28196207FA0C76C874FAF51A49DD9E68r138F" TargetMode="External"/><Relationship Id="rId24" Type="http://schemas.openxmlformats.org/officeDocument/2006/relationships/hyperlink" Target="consultantplus://offline/ref=28872DEA66D93601C8D2E940EFF2FD68ADA893657E92B8AE28196207FA0C76C874FAF51A49DD9F66r139F" TargetMode="External"/><Relationship Id="rId32" Type="http://schemas.openxmlformats.org/officeDocument/2006/relationships/fontTable" Target="fontTable.xml"/><Relationship Id="rId5" Type="http://schemas.openxmlformats.org/officeDocument/2006/relationships/hyperlink" Target="consultantplus://offline/ref=73A637DDA3A3E374129A07C9AC1B3E736A2E38B9BE61F31FAF6EB7AA93T448J" TargetMode="External"/><Relationship Id="rId15"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23" Type="http://schemas.openxmlformats.org/officeDocument/2006/relationships/hyperlink" Target="consultantplus://offline/ref=28872DEA66D93601C8D2E940EFF2FD68ADA893657E92B8AE28196207FA0C76C874FAF51A49DD9F60r13FF" TargetMode="External"/><Relationship Id="rId28" Type="http://schemas.openxmlformats.org/officeDocument/2006/relationships/hyperlink" Target="consultantplus://offline/ref=86D4377DA5C36756A22F4FC7DE6DE390176E2377D686DADB9B20BC2E5A0CA34922EBFC6967E58EA5i3n1F" TargetMode="External"/><Relationship Id="rId10" Type="http://schemas.openxmlformats.org/officeDocument/2006/relationships/hyperlink" Target="consultantplus://offline/ref=28872DEA66D93601C8D2E940EFF2FD68ADA893657E92B8AE28196207FA0C76C874FAF51A49DD9F65r13EF" TargetMode="External"/><Relationship Id="rId19" Type="http://schemas.openxmlformats.org/officeDocument/2006/relationships/hyperlink" Target="consultantplus://offline/ref=28872DEA66D93601C8D2E940EFF2FD68ADA893657E92B8AE28196207FA0C76C874FAF51A49DD9F64r13BF" TargetMode="External"/><Relationship Id="rId31" Type="http://schemas.openxmlformats.org/officeDocument/2006/relationships/hyperlink" Target="file:///C:\Users\User\Desktop\&#1052;&#1086;&#1080;%20&#1076;&#1086;&#1082;&#1091;&#1084;&#1077;&#1085;&#1090;&#1099;\&#1052;&#1080;&#1085;&#1102;&#1089;&#1090;%20&#1044;&#1077;&#1082;&#1072;&#1073;&#1088;&#1100;%202017\84%20&#1055;&#1086;&#1089;&#1090;%2084%20&#1086;&#1090;%2021.12.17%20&#1055;&#1086;&#1083;&#1086;&#1078;%20&#1087;&#1086;%20&#1089;&#1086;&#1073;&#1083;&#1102;&#1076;%20&#1090;&#1088;&#1077;&#1073;%20&#1082;%20&#1089;&#1083;&#1091;&#1078;%20&#1087;&#1086;&#1084;&#1077;&#1097;%20&#1052;&#1057;.doc" TargetMode="External"/><Relationship Id="rId4" Type="http://schemas.openxmlformats.org/officeDocument/2006/relationships/image" Target="media/image1.png"/><Relationship Id="rId9" Type="http://schemas.openxmlformats.org/officeDocument/2006/relationships/hyperlink" Target="consultantplus://offline/ref=28872DEA66D93601C8D2E940EFF2FD68ADAE9B677296B8AE28196207FA0C76C874FAF519r431F" TargetMode="External"/><Relationship Id="rId14" Type="http://schemas.openxmlformats.org/officeDocument/2006/relationships/hyperlink" Target="consultantplus://offline/ref=28872DEA66D93601C8D2E940EFF2FD68ADA893657E92B8AE28196207FA0C76C874FAF51A49DD9F65r139F" TargetMode="External"/><Relationship Id="rId22" Type="http://schemas.openxmlformats.org/officeDocument/2006/relationships/hyperlink" Target="consultantplus://offline/ref=28872DEA66D93601C8D2E940EFF2FD68ADA893657E92B8AE28196207FA0C76C874FAF51A49DD9F64r13BF" TargetMode="External"/><Relationship Id="rId27" Type="http://schemas.openxmlformats.org/officeDocument/2006/relationships/hyperlink" Target="consultantplus://offline/ref=86D4377DA5C36756A22F4FC7DE6DE390176E2377D686DADB9B20BC2E5A0CA34922EBFC6967E58EA5i3n1F" TargetMode="External"/><Relationship Id="rId30" Type="http://schemas.openxmlformats.org/officeDocument/2006/relationships/hyperlink" Target="consultantplus://offline/ref=86D4377DA5C36756A22F4FC7DE6DE390176E2377D080DADB9B20BC2E5A0CA34922EBFC6Ai6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5602</Words>
  <Characters>31933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2018-01-23T05:41:00Z</cp:lastPrinted>
  <dcterms:created xsi:type="dcterms:W3CDTF">2018-01-12T06:56:00Z</dcterms:created>
  <dcterms:modified xsi:type="dcterms:W3CDTF">2018-01-23T05:42:00Z</dcterms:modified>
</cp:coreProperties>
</file>